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5050" w14:textId="77777777" w:rsidR="00754254" w:rsidRPr="006A1E35" w:rsidRDefault="00754254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6A1E35">
        <w:rPr>
          <w:rFonts w:ascii="Arial" w:hAnsi="Arial" w:cs="Arial"/>
          <w:b/>
          <w:sz w:val="36"/>
          <w:szCs w:val="36"/>
        </w:rPr>
        <w:t>N</w:t>
      </w:r>
      <w:r w:rsidR="004D49CD" w:rsidRPr="006A1E35">
        <w:rPr>
          <w:rFonts w:ascii="Arial" w:hAnsi="Arial" w:cs="Arial"/>
          <w:b/>
          <w:sz w:val="36"/>
          <w:szCs w:val="36"/>
        </w:rPr>
        <w:t>ewcap</w:t>
      </w:r>
      <w:r w:rsidRPr="006A1E35">
        <w:rPr>
          <w:rFonts w:ascii="Arial" w:hAnsi="Arial" w:cs="Arial"/>
          <w:b/>
          <w:sz w:val="36"/>
          <w:szCs w:val="36"/>
        </w:rPr>
        <w:t>, Inc.</w:t>
      </w:r>
    </w:p>
    <w:p w14:paraId="5E5FF4B0" w14:textId="77777777" w:rsidR="00754254" w:rsidRPr="006A1E35" w:rsidRDefault="00754254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6A1E35">
        <w:rPr>
          <w:rFonts w:ascii="Arial" w:hAnsi="Arial" w:cs="Arial"/>
          <w:b/>
          <w:sz w:val="36"/>
          <w:szCs w:val="36"/>
        </w:rPr>
        <w:t>1201 Main Street</w:t>
      </w:r>
    </w:p>
    <w:p w14:paraId="223AE5CC" w14:textId="77777777" w:rsidR="00754254" w:rsidRPr="006A1E35" w:rsidRDefault="00754254">
      <w:pPr>
        <w:jc w:val="center"/>
        <w:rPr>
          <w:rFonts w:ascii="Arial" w:hAnsi="Arial" w:cs="Arial"/>
          <w:b/>
          <w:sz w:val="36"/>
          <w:szCs w:val="36"/>
        </w:rPr>
      </w:pPr>
      <w:r w:rsidRPr="006A1E35">
        <w:rPr>
          <w:rFonts w:ascii="Arial" w:hAnsi="Arial" w:cs="Arial"/>
          <w:b/>
          <w:sz w:val="36"/>
          <w:szCs w:val="36"/>
        </w:rPr>
        <w:t>Oconto, WI  54153</w:t>
      </w:r>
    </w:p>
    <w:p w14:paraId="488E7F20" w14:textId="77777777" w:rsidR="00754254" w:rsidRPr="00E931D2" w:rsidRDefault="0075425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6E5517" w:rsidRPr="007324B6" w14:paraId="4B3873A5" w14:textId="77777777" w:rsidTr="007324B6">
        <w:tc>
          <w:tcPr>
            <w:tcW w:w="4788" w:type="dxa"/>
            <w:shd w:val="clear" w:color="auto" w:fill="auto"/>
          </w:tcPr>
          <w:p w14:paraId="1DAFDB6C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788" w:type="dxa"/>
            <w:shd w:val="clear" w:color="auto" w:fill="auto"/>
          </w:tcPr>
          <w:p w14:paraId="7E818E2E" w14:textId="77777777" w:rsidR="006E5517" w:rsidRPr="007324B6" w:rsidRDefault="001A4EFC" w:rsidP="00732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HCV Clerical Support</w:t>
            </w:r>
          </w:p>
        </w:tc>
      </w:tr>
      <w:tr w:rsidR="006E5517" w:rsidRPr="007324B6" w14:paraId="51CEE248" w14:textId="77777777" w:rsidTr="007324B6">
        <w:tc>
          <w:tcPr>
            <w:tcW w:w="4788" w:type="dxa"/>
            <w:shd w:val="clear" w:color="auto" w:fill="auto"/>
          </w:tcPr>
          <w:p w14:paraId="4FB96160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788" w:type="dxa"/>
            <w:shd w:val="clear" w:color="auto" w:fill="auto"/>
          </w:tcPr>
          <w:p w14:paraId="15D970F3" w14:textId="77777777" w:rsidR="006E5517" w:rsidRPr="007324B6" w:rsidRDefault="006E5517" w:rsidP="007324B6">
            <w:pPr>
              <w:jc w:val="center"/>
              <w:rPr>
                <w:rFonts w:ascii="Arial" w:hAnsi="Arial" w:cs="Arial"/>
              </w:rPr>
            </w:pPr>
            <w:r w:rsidRPr="007324B6">
              <w:rPr>
                <w:rFonts w:ascii="Arial" w:hAnsi="Arial" w:cs="Arial"/>
              </w:rPr>
              <w:t>Housing</w:t>
            </w:r>
          </w:p>
        </w:tc>
      </w:tr>
      <w:tr w:rsidR="006E5517" w:rsidRPr="007324B6" w14:paraId="29B6DFEE" w14:textId="77777777" w:rsidTr="007324B6">
        <w:tc>
          <w:tcPr>
            <w:tcW w:w="4788" w:type="dxa"/>
            <w:shd w:val="clear" w:color="auto" w:fill="auto"/>
          </w:tcPr>
          <w:p w14:paraId="08CBD35B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788" w:type="dxa"/>
            <w:shd w:val="clear" w:color="auto" w:fill="auto"/>
          </w:tcPr>
          <w:p w14:paraId="0E77EC74" w14:textId="77777777" w:rsidR="006E5517" w:rsidRPr="007324B6" w:rsidRDefault="001A4EFC" w:rsidP="00732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Oconto Office</w:t>
            </w:r>
          </w:p>
        </w:tc>
      </w:tr>
      <w:tr w:rsidR="006E5517" w:rsidRPr="007324B6" w14:paraId="1DAC9A6B" w14:textId="77777777" w:rsidTr="007324B6">
        <w:tc>
          <w:tcPr>
            <w:tcW w:w="4788" w:type="dxa"/>
            <w:shd w:val="clear" w:color="auto" w:fill="auto"/>
          </w:tcPr>
          <w:p w14:paraId="67B9735E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Job Grade</w:t>
            </w:r>
          </w:p>
        </w:tc>
        <w:tc>
          <w:tcPr>
            <w:tcW w:w="4788" w:type="dxa"/>
            <w:shd w:val="clear" w:color="auto" w:fill="auto"/>
          </w:tcPr>
          <w:p w14:paraId="508BC90B" w14:textId="77777777" w:rsidR="006E5517" w:rsidRPr="007324B6" w:rsidRDefault="006E5517" w:rsidP="007324B6">
            <w:pPr>
              <w:jc w:val="center"/>
              <w:rPr>
                <w:rFonts w:ascii="Arial" w:hAnsi="Arial" w:cs="Arial"/>
              </w:rPr>
            </w:pPr>
          </w:p>
        </w:tc>
      </w:tr>
      <w:tr w:rsidR="006E5517" w:rsidRPr="007324B6" w14:paraId="6C8F3E2D" w14:textId="77777777" w:rsidTr="001A4EFC">
        <w:trPr>
          <w:trHeight w:val="305"/>
        </w:trPr>
        <w:tc>
          <w:tcPr>
            <w:tcW w:w="4788" w:type="dxa"/>
            <w:shd w:val="clear" w:color="auto" w:fill="auto"/>
          </w:tcPr>
          <w:p w14:paraId="01ACB22C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Job Code</w:t>
            </w:r>
          </w:p>
        </w:tc>
        <w:tc>
          <w:tcPr>
            <w:tcW w:w="4788" w:type="dxa"/>
            <w:shd w:val="clear" w:color="auto" w:fill="auto"/>
          </w:tcPr>
          <w:p w14:paraId="593BF768" w14:textId="77777777" w:rsidR="006E5517" w:rsidRPr="007324B6" w:rsidRDefault="006E5517" w:rsidP="007324B6">
            <w:pPr>
              <w:jc w:val="center"/>
              <w:rPr>
                <w:rFonts w:ascii="Arial" w:hAnsi="Arial" w:cs="Arial"/>
              </w:rPr>
            </w:pPr>
          </w:p>
        </w:tc>
      </w:tr>
      <w:tr w:rsidR="00B74A02" w:rsidRPr="007324B6" w14:paraId="7E96C9CD" w14:textId="77777777" w:rsidTr="007324B6">
        <w:tc>
          <w:tcPr>
            <w:tcW w:w="4788" w:type="dxa"/>
            <w:shd w:val="clear" w:color="auto" w:fill="auto"/>
          </w:tcPr>
          <w:p w14:paraId="4E513CAF" w14:textId="77777777" w:rsidR="00B74A02" w:rsidRPr="007324B6" w:rsidRDefault="00B74A02" w:rsidP="007324B6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788" w:type="dxa"/>
            <w:shd w:val="clear" w:color="auto" w:fill="auto"/>
          </w:tcPr>
          <w:p w14:paraId="1D91D4A0" w14:textId="77777777" w:rsidR="00B74A02" w:rsidRPr="007324B6" w:rsidRDefault="00B74A02" w:rsidP="007324B6">
            <w:pPr>
              <w:jc w:val="center"/>
              <w:rPr>
                <w:rFonts w:ascii="Arial" w:hAnsi="Arial" w:cs="Arial"/>
              </w:rPr>
            </w:pPr>
            <w:r w:rsidRPr="007324B6">
              <w:rPr>
                <w:rFonts w:ascii="Arial" w:hAnsi="Arial" w:cs="Arial"/>
              </w:rPr>
              <w:t>Housing Director</w:t>
            </w:r>
          </w:p>
        </w:tc>
      </w:tr>
      <w:tr w:rsidR="006E5517" w:rsidRPr="007324B6" w14:paraId="35AD30B5" w14:textId="77777777" w:rsidTr="007324B6">
        <w:tc>
          <w:tcPr>
            <w:tcW w:w="4788" w:type="dxa"/>
            <w:shd w:val="clear" w:color="auto" w:fill="auto"/>
          </w:tcPr>
          <w:p w14:paraId="79C8A8D7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FLSA Status:</w:t>
            </w:r>
          </w:p>
          <w:p w14:paraId="22024B8D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sym w:font="Wingdings 2" w:char="F02A"/>
            </w:r>
            <w:r w:rsidRPr="007324B6">
              <w:rPr>
                <w:rFonts w:ascii="Arial" w:hAnsi="Arial" w:cs="Arial"/>
                <w:b/>
              </w:rPr>
              <w:t xml:space="preserve"> Exempt</w:t>
            </w:r>
          </w:p>
          <w:p w14:paraId="4D19150C" w14:textId="77777777" w:rsidR="006E5517" w:rsidRPr="007324B6" w:rsidRDefault="007727DA" w:rsidP="006E5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</w:t>
            </w:r>
            <w:r w:rsidR="006E5517" w:rsidRPr="007324B6">
              <w:rPr>
                <w:rFonts w:ascii="Arial" w:hAnsi="Arial" w:cs="Arial"/>
                <w:b/>
              </w:rPr>
              <w:t xml:space="preserve"> Non-Exempt</w:t>
            </w:r>
          </w:p>
        </w:tc>
        <w:tc>
          <w:tcPr>
            <w:tcW w:w="4788" w:type="dxa"/>
            <w:shd w:val="clear" w:color="auto" w:fill="auto"/>
          </w:tcPr>
          <w:p w14:paraId="5649495F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t>Type of position:</w:t>
            </w:r>
          </w:p>
          <w:p w14:paraId="54909D73" w14:textId="77777777" w:rsidR="006E5517" w:rsidRPr="007324B6" w:rsidRDefault="001A4EFC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sym w:font="Wingdings 2" w:char="F02A"/>
            </w:r>
            <w:r>
              <w:rPr>
                <w:rFonts w:ascii="Arial" w:hAnsi="Arial" w:cs="Arial"/>
                <w:b/>
              </w:rPr>
              <w:t xml:space="preserve"> </w:t>
            </w:r>
            <w:r w:rsidR="006E5517" w:rsidRPr="007324B6">
              <w:rPr>
                <w:rFonts w:ascii="Arial" w:hAnsi="Arial" w:cs="Arial"/>
                <w:b/>
              </w:rPr>
              <w:t>Full-time</w:t>
            </w:r>
            <w:r w:rsidR="004D513D">
              <w:rPr>
                <w:rFonts w:ascii="Arial" w:hAnsi="Arial" w:cs="Arial"/>
                <w:b/>
              </w:rPr>
              <w:t xml:space="preserve"> </w:t>
            </w:r>
          </w:p>
          <w:p w14:paraId="4AF519BF" w14:textId="77777777" w:rsidR="006E5517" w:rsidRDefault="001A4EFC" w:rsidP="006E551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  <w:r w:rsidR="006E5517" w:rsidRPr="007324B6">
              <w:rPr>
                <w:rFonts w:ascii="Arial" w:hAnsi="Arial" w:cs="Arial"/>
                <w:b/>
              </w:rPr>
              <w:t>Part-Time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4EFC">
              <w:rPr>
                <w:rFonts w:ascii="Arial" w:hAnsi="Arial" w:cs="Arial"/>
                <w:bCs/>
                <w:sz w:val="20"/>
              </w:rPr>
              <w:t>not to exceed 18 hours per week</w:t>
            </w:r>
          </w:p>
          <w:p w14:paraId="37E98D7A" w14:textId="77777777" w:rsidR="001A4EFC" w:rsidRPr="001A4EFC" w:rsidRDefault="001A4EFC" w:rsidP="006E55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 can be flexible each week</w:t>
            </w:r>
          </w:p>
          <w:p w14:paraId="15E55A0A" w14:textId="77777777" w:rsidR="006E5517" w:rsidRPr="007324B6" w:rsidRDefault="006E5517" w:rsidP="006E5517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sym w:font="Wingdings 2" w:char="F02A"/>
            </w:r>
            <w:r w:rsidR="00B74A02" w:rsidRPr="007324B6">
              <w:rPr>
                <w:rFonts w:ascii="Arial" w:hAnsi="Arial" w:cs="Arial"/>
                <w:b/>
              </w:rPr>
              <w:t xml:space="preserve"> Contractor</w:t>
            </w:r>
          </w:p>
          <w:p w14:paraId="1ABBE782" w14:textId="77777777" w:rsidR="006E5517" w:rsidRPr="007324B6" w:rsidRDefault="00B74A02" w:rsidP="00B74A02">
            <w:pPr>
              <w:rPr>
                <w:rFonts w:ascii="Arial" w:hAnsi="Arial" w:cs="Arial"/>
                <w:b/>
              </w:rPr>
            </w:pPr>
            <w:r w:rsidRPr="007324B6">
              <w:rPr>
                <w:rFonts w:ascii="Arial" w:hAnsi="Arial" w:cs="Arial"/>
                <w:b/>
              </w:rPr>
              <w:sym w:font="Wingdings 2" w:char="F02A"/>
            </w:r>
            <w:r w:rsidRPr="007324B6">
              <w:rPr>
                <w:rFonts w:ascii="Arial" w:hAnsi="Arial" w:cs="Arial"/>
                <w:b/>
              </w:rPr>
              <w:t xml:space="preserve"> Intern</w:t>
            </w:r>
          </w:p>
        </w:tc>
      </w:tr>
    </w:tbl>
    <w:p w14:paraId="5032585C" w14:textId="77777777" w:rsidR="00754254" w:rsidRPr="00E931D2" w:rsidRDefault="00754254">
      <w:pPr>
        <w:jc w:val="center"/>
        <w:rPr>
          <w:rFonts w:ascii="Arial" w:hAnsi="Arial" w:cs="Arial"/>
        </w:rPr>
      </w:pPr>
    </w:p>
    <w:p w14:paraId="36749BA3" w14:textId="77777777" w:rsidR="00754254" w:rsidRPr="00E931D2" w:rsidRDefault="00B74A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Summary</w:t>
      </w:r>
      <w:r w:rsidR="00754254" w:rsidRPr="00E931D2">
        <w:rPr>
          <w:rFonts w:ascii="Arial" w:hAnsi="Arial" w:cs="Arial"/>
        </w:rPr>
        <w:t>:</w:t>
      </w:r>
    </w:p>
    <w:p w14:paraId="32838A5E" w14:textId="77777777" w:rsidR="00754254" w:rsidRPr="001A4EFC" w:rsidRDefault="00754254">
      <w:pPr>
        <w:rPr>
          <w:rFonts w:ascii="Arial" w:hAnsi="Arial" w:cs="Arial"/>
        </w:rPr>
      </w:pPr>
    </w:p>
    <w:p w14:paraId="7B5FFCEE" w14:textId="77777777" w:rsidR="001A4EFC" w:rsidRPr="001A4EFC" w:rsidRDefault="001A4EFC" w:rsidP="001A4EFC">
      <w:pPr>
        <w:pStyle w:val="BodyText"/>
        <w:jc w:val="left"/>
        <w:rPr>
          <w:rFonts w:ascii="Arial" w:hAnsi="Arial" w:cs="Arial"/>
          <w:color w:val="000000"/>
          <w:shd w:val="clear" w:color="auto" w:fill="FFFFFF"/>
        </w:rPr>
      </w:pPr>
      <w:r w:rsidRPr="001A4EFC">
        <w:rPr>
          <w:rFonts w:ascii="Arial" w:hAnsi="Arial" w:cs="Arial"/>
          <w:color w:val="000000"/>
          <w:shd w:val="clear" w:color="auto" w:fill="FFFFFF"/>
        </w:rPr>
        <w:t xml:space="preserve">This position will be providing support to the HCV </w:t>
      </w:r>
      <w:r w:rsidR="001426DF">
        <w:rPr>
          <w:rFonts w:ascii="Arial" w:hAnsi="Arial" w:cs="Arial"/>
          <w:color w:val="000000"/>
          <w:shd w:val="clear" w:color="auto" w:fill="FFFFFF"/>
        </w:rPr>
        <w:t xml:space="preserve">(Housing Choice </w:t>
      </w:r>
      <w:proofErr w:type="gramStart"/>
      <w:r w:rsidR="001426DF">
        <w:rPr>
          <w:rFonts w:ascii="Arial" w:hAnsi="Arial" w:cs="Arial"/>
          <w:color w:val="000000"/>
          <w:shd w:val="clear" w:color="auto" w:fill="FFFFFF"/>
        </w:rPr>
        <w:t>Voucher )</w:t>
      </w:r>
      <w:proofErr w:type="gramEnd"/>
      <w:r w:rsidR="001426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A4EFC">
        <w:rPr>
          <w:rFonts w:ascii="Arial" w:hAnsi="Arial" w:cs="Arial"/>
          <w:color w:val="000000"/>
          <w:shd w:val="clear" w:color="auto" w:fill="FFFFFF"/>
        </w:rPr>
        <w:t>Coordinator and be responsible for the intake and follow-up of HCV applications; interacting with clients and landlords, planning, following-up on inquires, and calculating rent, filing, typing and computer input.</w:t>
      </w:r>
    </w:p>
    <w:p w14:paraId="2C772CED" w14:textId="77777777" w:rsidR="006D1754" w:rsidRPr="00E931D2" w:rsidRDefault="006D1754">
      <w:pPr>
        <w:jc w:val="both"/>
        <w:rPr>
          <w:rFonts w:ascii="Arial" w:hAnsi="Arial" w:cs="Arial"/>
        </w:rPr>
      </w:pPr>
    </w:p>
    <w:p w14:paraId="73033A50" w14:textId="77777777" w:rsidR="00A26F1C" w:rsidRDefault="00B74A0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ESSENTIAL DUTIES AND TASKS:</w:t>
      </w:r>
    </w:p>
    <w:p w14:paraId="5DE1146F" w14:textId="77777777" w:rsidR="00B74A02" w:rsidRPr="00B74A02" w:rsidRDefault="00B74A02">
      <w:pPr>
        <w:jc w:val="both"/>
        <w:rPr>
          <w:rFonts w:ascii="Arial" w:hAnsi="Arial" w:cs="Arial"/>
        </w:rPr>
      </w:pPr>
    </w:p>
    <w:p w14:paraId="1ED9CC74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Communicate effectively with landlord and other housing staff.</w:t>
      </w:r>
    </w:p>
    <w:p w14:paraId="248547B9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281D45EC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Maintain good working relationships with participants, landlords, housing authorities, real estate agencies, and agencies working with clientele.</w:t>
      </w:r>
    </w:p>
    <w:p w14:paraId="06102DAE" w14:textId="77777777" w:rsidR="001A4EFC" w:rsidRPr="001A4EFC" w:rsidRDefault="001A4EFC" w:rsidP="001A4EFC">
      <w:pPr>
        <w:tabs>
          <w:tab w:val="left" w:pos="720"/>
        </w:tabs>
        <w:ind w:left="90"/>
        <w:rPr>
          <w:rFonts w:ascii="Arial" w:hAnsi="Arial" w:cs="Arial"/>
          <w:szCs w:val="24"/>
        </w:rPr>
      </w:pPr>
    </w:p>
    <w:p w14:paraId="35B50F81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Complete and submit required documentation related to housing programs</w:t>
      </w:r>
    </w:p>
    <w:p w14:paraId="7E20908A" w14:textId="77777777" w:rsidR="001A4EFC" w:rsidRPr="001A4EFC" w:rsidRDefault="001A4EFC" w:rsidP="001A4EFC">
      <w:pPr>
        <w:pStyle w:val="ListParagraph"/>
        <w:rPr>
          <w:rFonts w:ascii="Arial" w:hAnsi="Arial" w:cs="Arial"/>
          <w:szCs w:val="24"/>
        </w:rPr>
      </w:pPr>
    </w:p>
    <w:p w14:paraId="425605AE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Schedule appointments with landlords and program participants.</w:t>
      </w:r>
    </w:p>
    <w:p w14:paraId="7924AE50" w14:textId="77777777" w:rsidR="001A4EFC" w:rsidRPr="001A4EFC" w:rsidRDefault="001A4EFC" w:rsidP="001A4EFC">
      <w:pPr>
        <w:pStyle w:val="ListParagraph"/>
        <w:rPr>
          <w:rFonts w:ascii="Arial" w:hAnsi="Arial" w:cs="Arial"/>
          <w:szCs w:val="24"/>
        </w:rPr>
      </w:pPr>
    </w:p>
    <w:p w14:paraId="0F40258E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Maintain a strong working knowledge of DEHCR, HUD and WHEDA housing regulations and standards.</w:t>
      </w:r>
    </w:p>
    <w:p w14:paraId="2AED810B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747C4F45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Assist with certification of applicants for the housing programs and the recertification of the participants on an annual basis.</w:t>
      </w:r>
    </w:p>
    <w:p w14:paraId="5FFA06D2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15E490C4" w14:textId="77777777" w:rsidR="001A4EFC" w:rsidRPr="001A4EFC" w:rsidRDefault="001A4EFC" w:rsidP="001A4EFC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 xml:space="preserve">Maintain files and paperwork for each participant according to HUD regulations.  Input applications into Elite Software, mail applications to clients, and enter all clients into the CAPTAIN database in a timely manner.  </w:t>
      </w:r>
    </w:p>
    <w:p w14:paraId="7C9266F2" w14:textId="77777777" w:rsidR="001A4EFC" w:rsidRPr="001A4EFC" w:rsidRDefault="001A4EFC" w:rsidP="001A4EFC">
      <w:pPr>
        <w:pStyle w:val="ListParagraph"/>
        <w:rPr>
          <w:rFonts w:ascii="Arial" w:hAnsi="Arial" w:cs="Arial"/>
          <w:szCs w:val="24"/>
        </w:rPr>
      </w:pPr>
    </w:p>
    <w:p w14:paraId="17845784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szCs w:val="24"/>
        </w:rPr>
        <w:t>Assist with Tenant Applicant Form Process</w:t>
      </w:r>
      <w:r w:rsidRPr="001A4EFC">
        <w:rPr>
          <w:rFonts w:ascii="Arial" w:hAnsi="Arial" w:cs="Arial"/>
          <w:szCs w:val="24"/>
        </w:rPr>
        <w:br/>
      </w:r>
    </w:p>
    <w:p w14:paraId="4B1E1155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Must be able to take the initiative and work independently, with minimal supervision, precision to details, and ability to manage time well is required.</w:t>
      </w:r>
    </w:p>
    <w:p w14:paraId="5B8BD46D" w14:textId="77777777" w:rsidR="001A4EFC" w:rsidRPr="001A4EFC" w:rsidRDefault="001A4EFC" w:rsidP="001A4EFC">
      <w:pPr>
        <w:ind w:left="720"/>
        <w:rPr>
          <w:rFonts w:ascii="Arial" w:hAnsi="Arial" w:cs="Arial"/>
          <w:szCs w:val="24"/>
        </w:rPr>
      </w:pPr>
    </w:p>
    <w:p w14:paraId="1E613EAE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Determines and verifies the Housing Assistance Payment (HAP) and Utility Allowance Payment (UAP) subsidy for individual clients</w:t>
      </w:r>
    </w:p>
    <w:p w14:paraId="13AE4DF7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20F1AB6A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Maintains working knowledge of program requirements and HUD rules for effective maintenance of programs.</w:t>
      </w:r>
    </w:p>
    <w:p w14:paraId="7249BB33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119F8E7D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Prepare monthly recertification letters and packets to tenants and landlords.</w:t>
      </w:r>
    </w:p>
    <w:p w14:paraId="312A07BC" w14:textId="77777777" w:rsidR="001A4EFC" w:rsidRPr="001A4EFC" w:rsidRDefault="001A4EFC" w:rsidP="001A4EFC">
      <w:pPr>
        <w:rPr>
          <w:rFonts w:ascii="Arial" w:hAnsi="Arial" w:cs="Arial"/>
          <w:szCs w:val="24"/>
        </w:rPr>
      </w:pPr>
    </w:p>
    <w:p w14:paraId="34778539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szCs w:val="24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Maintains working knowledge of area resources. Establishes and maintains contact with other human services delivery agencies; informs and refers clients, as appropriate.</w:t>
      </w:r>
    </w:p>
    <w:p w14:paraId="683EB1F3" w14:textId="77777777" w:rsidR="001A4EFC" w:rsidRDefault="001A4EFC" w:rsidP="001A4EFC">
      <w:pPr>
        <w:rPr>
          <w:rFonts w:ascii="Arial" w:hAnsi="Arial" w:cs="Arial"/>
          <w:szCs w:val="24"/>
        </w:rPr>
      </w:pPr>
    </w:p>
    <w:p w14:paraId="483D93BD" w14:textId="77777777" w:rsid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Work with low-income households to determine eligibility for the program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7D59990A" w14:textId="77777777" w:rsid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1511D99" w14:textId="77777777" w:rsid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Calculate household income to determine rent amounts using Excel forms.</w:t>
      </w:r>
    </w:p>
    <w:p w14:paraId="4FE97848" w14:textId="77777777" w:rsid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4AB84C2E" w14:textId="77777777" w:rsid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Perform criminal and sex offender background checks.</w:t>
      </w:r>
    </w:p>
    <w:p w14:paraId="1B4F5B60" w14:textId="77777777" w:rsid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4E714379" w14:textId="77777777" w:rsid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C7302">
        <w:rPr>
          <w:rFonts w:ascii="Arial" w:hAnsi="Arial" w:cs="Arial"/>
          <w:color w:val="000000"/>
          <w:szCs w:val="24"/>
        </w:rPr>
        <w:t xml:space="preserve">Search for rent comparables and complete rent reasonable form for new homes and rent </w:t>
      </w: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increases.</w:t>
      </w:r>
    </w:p>
    <w:p w14:paraId="6A364B60" w14:textId="77777777" w:rsid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3FF69A96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A4EFC">
        <w:rPr>
          <w:rFonts w:ascii="Arial" w:hAnsi="Arial" w:cs="Arial"/>
          <w:color w:val="000000"/>
          <w:szCs w:val="24"/>
        </w:rPr>
        <w:t>M</w:t>
      </w:r>
      <w:r w:rsidRPr="005553B6">
        <w:rPr>
          <w:rFonts w:ascii="Arial" w:hAnsi="Arial" w:cs="Arial"/>
          <w:color w:val="000000"/>
          <w:szCs w:val="24"/>
        </w:rPr>
        <w:t>anage the household waiting list.</w:t>
      </w:r>
    </w:p>
    <w:p w14:paraId="729537DE" w14:textId="77777777" w:rsid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618D3582" w14:textId="77777777" w:rsidR="001A4EFC" w:rsidRP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5553B6">
        <w:rPr>
          <w:rFonts w:ascii="Arial" w:hAnsi="Arial" w:cs="Arial"/>
          <w:color w:val="000000"/>
          <w:szCs w:val="24"/>
        </w:rPr>
        <w:t>Handle inquiries about housing assistance.</w:t>
      </w:r>
    </w:p>
    <w:p w14:paraId="014AB1CB" w14:textId="77777777" w:rsidR="001A4EFC" w:rsidRPr="001A4EFC" w:rsidRDefault="001A4EFC" w:rsidP="001A4EF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29936C00" w14:textId="77777777" w:rsidR="001A4EFC" w:rsidRDefault="001A4EFC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 w:rsidRPr="001A4EFC">
        <w:rPr>
          <w:rFonts w:ascii="Arial" w:hAnsi="Arial" w:cs="Arial"/>
          <w:color w:val="000000"/>
          <w:szCs w:val="24"/>
          <w:shd w:val="clear" w:color="auto" w:fill="FFFFFF"/>
        </w:rPr>
        <w:t>Ensure all case files are complete and accurate.</w:t>
      </w:r>
    </w:p>
    <w:p w14:paraId="17A2F8C5" w14:textId="77777777" w:rsidR="006262A6" w:rsidRDefault="006262A6" w:rsidP="006262A6">
      <w:pPr>
        <w:pStyle w:val="ListParagrap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622E6875" w14:textId="77777777" w:rsidR="006262A6" w:rsidRPr="001A4EFC" w:rsidRDefault="006262A6" w:rsidP="001A4EFC">
      <w:pPr>
        <w:numPr>
          <w:ilvl w:val="0"/>
          <w:numId w:val="17"/>
        </w:numPr>
        <w:ind w:left="720" w:hanging="72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Other duties as assigned.</w:t>
      </w:r>
    </w:p>
    <w:p w14:paraId="296A2C41" w14:textId="77777777" w:rsidR="001A4EFC" w:rsidRPr="00B77638" w:rsidRDefault="001A4EFC" w:rsidP="001A4EFC">
      <w:pPr>
        <w:rPr>
          <w:rFonts w:ascii="Arial" w:hAnsi="Arial" w:cs="Arial"/>
          <w:sz w:val="22"/>
          <w:szCs w:val="22"/>
        </w:rPr>
      </w:pPr>
    </w:p>
    <w:p w14:paraId="69309061" w14:textId="77777777" w:rsidR="0004538F" w:rsidRPr="00E931D2" w:rsidRDefault="0004538F" w:rsidP="0004538F">
      <w:pPr>
        <w:ind w:left="1080"/>
        <w:jc w:val="both"/>
        <w:rPr>
          <w:rFonts w:ascii="Arial" w:hAnsi="Arial" w:cs="Arial"/>
        </w:rPr>
      </w:pPr>
    </w:p>
    <w:p w14:paraId="071FC01E" w14:textId="77777777" w:rsidR="00E931D2" w:rsidRDefault="003B12AE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WORKING CONDITIONS:</w:t>
      </w:r>
    </w:p>
    <w:p w14:paraId="681A016F" w14:textId="77777777" w:rsidR="003B12AE" w:rsidRDefault="003B12AE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work is generally performed in an office environment.  Some overnight is required.</w:t>
      </w:r>
    </w:p>
    <w:p w14:paraId="48B5E48D" w14:textId="77777777" w:rsidR="003B12AE" w:rsidRDefault="003B12AE" w:rsidP="00981F55">
      <w:pPr>
        <w:jc w:val="both"/>
        <w:rPr>
          <w:rFonts w:ascii="Arial" w:hAnsi="Arial" w:cs="Arial"/>
        </w:rPr>
      </w:pPr>
    </w:p>
    <w:p w14:paraId="050DDE47" w14:textId="77777777" w:rsidR="00B74165" w:rsidRDefault="00B74165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EFFORT:</w:t>
      </w:r>
    </w:p>
    <w:p w14:paraId="0014F03C" w14:textId="77777777" w:rsidR="00B74165" w:rsidRDefault="00B74165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Long periods of time working at a computer terminal.  Use of keyboard may be stressful to hand or wrists.  Must be able to see, hear, and speak.  Frequent reading, working with information, standing, walking.  Occasional </w:t>
      </w:r>
      <w:proofErr w:type="gramStart"/>
      <w:r>
        <w:rPr>
          <w:rFonts w:ascii="Arial" w:hAnsi="Arial" w:cs="Arial"/>
        </w:rPr>
        <w:t>lifting up</w:t>
      </w:r>
      <w:proofErr w:type="gramEnd"/>
      <w:r>
        <w:rPr>
          <w:rFonts w:ascii="Arial" w:hAnsi="Arial" w:cs="Arial"/>
        </w:rPr>
        <w:t xml:space="preserve"> to 25 pounds, reaching, climbing, stooping.  Minimal evening and weekend </w:t>
      </w:r>
      <w:r w:rsidR="0062775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required.</w:t>
      </w:r>
    </w:p>
    <w:p w14:paraId="3E50E83E" w14:textId="77777777" w:rsidR="00B74165" w:rsidRDefault="00B74165" w:rsidP="00981F55">
      <w:pPr>
        <w:jc w:val="both"/>
        <w:rPr>
          <w:rFonts w:ascii="Arial" w:hAnsi="Arial" w:cs="Arial"/>
        </w:rPr>
      </w:pPr>
    </w:p>
    <w:p w14:paraId="40EA6013" w14:textId="77777777" w:rsidR="00B74165" w:rsidRDefault="00B74165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MACHINES, TOOLS, EQUIPMENT</w:t>
      </w:r>
    </w:p>
    <w:p w14:paraId="7A74A04D" w14:textId="77777777" w:rsidR="00B74165" w:rsidRDefault="00B74165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Computer, cell phone, printer, photocopy machine, fax machine, calculator, shredder, telephone, </w:t>
      </w:r>
      <w:proofErr w:type="gramStart"/>
      <w:r>
        <w:rPr>
          <w:rFonts w:ascii="Arial" w:hAnsi="Arial" w:cs="Arial"/>
        </w:rPr>
        <w:t>van</w:t>
      </w:r>
      <w:proofErr w:type="gramEnd"/>
      <w:r>
        <w:rPr>
          <w:rFonts w:ascii="Arial" w:hAnsi="Arial" w:cs="Arial"/>
        </w:rPr>
        <w:t xml:space="preserve"> or car.</w:t>
      </w:r>
    </w:p>
    <w:p w14:paraId="67369D49" w14:textId="77777777" w:rsidR="00B74165" w:rsidRDefault="00B74165" w:rsidP="00981F55">
      <w:pPr>
        <w:jc w:val="both"/>
        <w:rPr>
          <w:rFonts w:ascii="Arial" w:hAnsi="Arial" w:cs="Arial"/>
        </w:rPr>
      </w:pPr>
    </w:p>
    <w:p w14:paraId="353CE857" w14:textId="77777777" w:rsidR="00B74165" w:rsidRDefault="00B74165" w:rsidP="00B11C4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MINIMUM QUALIFICATION</w:t>
      </w:r>
      <w:r w:rsidR="004917CB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:</w:t>
      </w:r>
    </w:p>
    <w:p w14:paraId="7CAA1DE1" w14:textId="77777777" w:rsidR="004D513D" w:rsidRPr="00B77638" w:rsidRDefault="004D513D" w:rsidP="004D513D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77638">
        <w:rPr>
          <w:rFonts w:ascii="Arial" w:hAnsi="Arial" w:cs="Arial"/>
          <w:sz w:val="22"/>
          <w:szCs w:val="22"/>
        </w:rPr>
        <w:t>High school diploma or GED</w:t>
      </w:r>
    </w:p>
    <w:p w14:paraId="25493D7F" w14:textId="77777777" w:rsidR="004D513D" w:rsidRPr="00B77638" w:rsidRDefault="004D513D" w:rsidP="004D513D">
      <w:pPr>
        <w:jc w:val="both"/>
        <w:rPr>
          <w:rFonts w:ascii="Arial" w:hAnsi="Arial" w:cs="Arial"/>
          <w:sz w:val="22"/>
          <w:szCs w:val="22"/>
        </w:rPr>
      </w:pPr>
    </w:p>
    <w:p w14:paraId="05C8F540" w14:textId="77777777" w:rsidR="004D513D" w:rsidRDefault="004D513D" w:rsidP="004D513D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77638">
        <w:rPr>
          <w:rFonts w:ascii="Arial" w:hAnsi="Arial" w:cs="Arial"/>
          <w:sz w:val="22"/>
          <w:szCs w:val="22"/>
        </w:rPr>
        <w:t>HQS certified or have ability to become certified within 60 days of hire.</w:t>
      </w:r>
    </w:p>
    <w:p w14:paraId="09755000" w14:textId="77777777" w:rsidR="004D513D" w:rsidRDefault="004D513D" w:rsidP="004D513D">
      <w:pPr>
        <w:pStyle w:val="ListParagraph"/>
        <w:rPr>
          <w:rFonts w:ascii="Arial" w:hAnsi="Arial" w:cs="Arial"/>
          <w:sz w:val="22"/>
          <w:szCs w:val="22"/>
        </w:rPr>
      </w:pPr>
    </w:p>
    <w:p w14:paraId="748AC8DE" w14:textId="77777777" w:rsidR="004D513D" w:rsidRPr="001E04E8" w:rsidRDefault="004D513D" w:rsidP="004D513D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</w:rPr>
      </w:pPr>
      <w:r w:rsidRPr="001E04E8">
        <w:rPr>
          <w:rFonts w:ascii="Arial" w:hAnsi="Arial" w:cs="Arial"/>
          <w:sz w:val="22"/>
          <w:szCs w:val="22"/>
        </w:rPr>
        <w:t>Must be able to work with projects, meet deadlines, and facilitate solutions to housing-related programs that may occur in the field.</w:t>
      </w:r>
    </w:p>
    <w:p w14:paraId="0B48E7AF" w14:textId="77777777" w:rsidR="004D513D" w:rsidRPr="001E04E8" w:rsidRDefault="004D513D" w:rsidP="004D513D">
      <w:pPr>
        <w:pStyle w:val="NoSpacing"/>
        <w:rPr>
          <w:rFonts w:ascii="Arial" w:hAnsi="Arial" w:cs="Arial"/>
          <w:sz w:val="22"/>
          <w:szCs w:val="22"/>
        </w:rPr>
      </w:pPr>
    </w:p>
    <w:p w14:paraId="06ECE1F2" w14:textId="77777777" w:rsidR="004D513D" w:rsidRPr="001E04E8" w:rsidRDefault="004D513D" w:rsidP="004D513D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</w:rPr>
      </w:pPr>
      <w:r w:rsidRPr="001E04E8">
        <w:rPr>
          <w:rFonts w:ascii="Arial" w:hAnsi="Arial" w:cs="Arial"/>
          <w:sz w:val="22"/>
          <w:szCs w:val="22"/>
        </w:rPr>
        <w:t>Must display a sensitivity and responsiveness to people as a Newcap representative.</w:t>
      </w:r>
    </w:p>
    <w:p w14:paraId="48A4AB53" w14:textId="77777777" w:rsidR="004D513D" w:rsidRPr="001E04E8" w:rsidRDefault="004D513D" w:rsidP="004D513D">
      <w:pPr>
        <w:pStyle w:val="NoSpacing"/>
        <w:rPr>
          <w:rFonts w:ascii="Arial" w:hAnsi="Arial" w:cs="Arial"/>
          <w:sz w:val="22"/>
          <w:szCs w:val="22"/>
        </w:rPr>
      </w:pPr>
    </w:p>
    <w:p w14:paraId="704D61A5" w14:textId="77777777" w:rsidR="004D513D" w:rsidRPr="001E04E8" w:rsidRDefault="004D513D" w:rsidP="004D513D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</w:rPr>
      </w:pPr>
      <w:r w:rsidRPr="001E04E8">
        <w:rPr>
          <w:rFonts w:ascii="Arial" w:hAnsi="Arial" w:cs="Arial"/>
          <w:sz w:val="22"/>
          <w:szCs w:val="22"/>
        </w:rPr>
        <w:t xml:space="preserve">Must be able to </w:t>
      </w:r>
      <w:proofErr w:type="gramStart"/>
      <w:r w:rsidRPr="001E04E8">
        <w:rPr>
          <w:rFonts w:ascii="Arial" w:hAnsi="Arial" w:cs="Arial"/>
          <w:sz w:val="22"/>
          <w:szCs w:val="22"/>
        </w:rPr>
        <w:t>maintain client confidentiality at all times</w:t>
      </w:r>
      <w:proofErr w:type="gramEnd"/>
      <w:r w:rsidRPr="001E04E8">
        <w:rPr>
          <w:rFonts w:ascii="Arial" w:hAnsi="Arial" w:cs="Arial"/>
          <w:sz w:val="22"/>
          <w:szCs w:val="22"/>
        </w:rPr>
        <w:t>.</w:t>
      </w:r>
    </w:p>
    <w:p w14:paraId="63A7F69E" w14:textId="77777777" w:rsidR="004D513D" w:rsidRPr="001E04E8" w:rsidRDefault="004D513D" w:rsidP="004D513D">
      <w:pPr>
        <w:pStyle w:val="NoSpacing"/>
        <w:rPr>
          <w:rFonts w:ascii="Arial" w:hAnsi="Arial" w:cs="Arial"/>
          <w:sz w:val="22"/>
          <w:szCs w:val="22"/>
        </w:rPr>
      </w:pPr>
    </w:p>
    <w:p w14:paraId="3DACF905" w14:textId="77777777" w:rsidR="004D513D" w:rsidRPr="001E04E8" w:rsidRDefault="004D513D" w:rsidP="004D513D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</w:rPr>
      </w:pPr>
      <w:r w:rsidRPr="001E04E8">
        <w:rPr>
          <w:rFonts w:ascii="Arial" w:hAnsi="Arial" w:cs="Arial"/>
          <w:sz w:val="22"/>
          <w:szCs w:val="22"/>
        </w:rPr>
        <w:t>Must be a team player, with an ability to manage multiple objectives concurrently.</w:t>
      </w:r>
    </w:p>
    <w:p w14:paraId="2FDA04B1" w14:textId="77777777" w:rsidR="004D513D" w:rsidRPr="001E04E8" w:rsidRDefault="004D513D" w:rsidP="004D513D">
      <w:pPr>
        <w:jc w:val="both"/>
        <w:rPr>
          <w:rFonts w:ascii="Arial" w:hAnsi="Arial" w:cs="Arial"/>
          <w:sz w:val="22"/>
          <w:szCs w:val="22"/>
        </w:rPr>
      </w:pPr>
    </w:p>
    <w:p w14:paraId="59F2C5E7" w14:textId="77777777" w:rsidR="00423688" w:rsidRDefault="00423688" w:rsidP="00981F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ABIILITIES REQUIRED</w:t>
      </w:r>
    </w:p>
    <w:p w14:paraId="519F1352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read, write using proper grammar/punctuation, and communicate effectively</w:t>
      </w:r>
    </w:p>
    <w:p w14:paraId="5EB519E9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Possess organizational, </w:t>
      </w:r>
      <w:proofErr w:type="gramStart"/>
      <w:r>
        <w:rPr>
          <w:rFonts w:ascii="Arial" w:hAnsi="Arial" w:cs="Arial"/>
        </w:rPr>
        <w:t>planning</w:t>
      </w:r>
      <w:proofErr w:type="gramEnd"/>
      <w:r>
        <w:rPr>
          <w:rFonts w:ascii="Arial" w:hAnsi="Arial" w:cs="Arial"/>
        </w:rPr>
        <w:t xml:space="preserve"> and analytical skills</w:t>
      </w:r>
    </w:p>
    <w:p w14:paraId="64AFF9C7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14:paraId="4E0E23FB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with word processing, spreadsheets, and public speaking.</w:t>
      </w:r>
    </w:p>
    <w:p w14:paraId="0F87221D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perform tasks with minimal supervision or over-site.</w:t>
      </w:r>
    </w:p>
    <w:p w14:paraId="4E34626A" w14:textId="77777777" w:rsidR="00423688" w:rsidRDefault="00423688" w:rsidP="0042368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identify, communicate and assist in responding to the need in the county.</w:t>
      </w:r>
    </w:p>
    <w:p w14:paraId="4AB058F8" w14:textId="77777777" w:rsidR="006A1E35" w:rsidRDefault="006A1E35" w:rsidP="00773F8B">
      <w:pPr>
        <w:rPr>
          <w:rFonts w:ascii="Arial" w:hAnsi="Arial" w:cs="Arial"/>
          <w:b/>
          <w:u w:val="single"/>
        </w:rPr>
      </w:pPr>
    </w:p>
    <w:p w14:paraId="6A52017A" w14:textId="77777777" w:rsidR="00773F8B" w:rsidRDefault="00773F8B" w:rsidP="00773F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 REQUIREMENTS</w:t>
      </w:r>
    </w:p>
    <w:p w14:paraId="670F87ED" w14:textId="77777777" w:rsidR="00773F8B" w:rsidRPr="00773F8B" w:rsidRDefault="00773F8B" w:rsidP="00773F8B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possess a valid driver’s license.</w:t>
      </w:r>
    </w:p>
    <w:p w14:paraId="59DE6A6F" w14:textId="77777777" w:rsidR="00773F8B" w:rsidRPr="00773F8B" w:rsidRDefault="00773F8B" w:rsidP="00773F8B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pass a criminal background check.</w:t>
      </w:r>
    </w:p>
    <w:p w14:paraId="44A60E46" w14:textId="77777777" w:rsidR="00773F8B" w:rsidRPr="00773F8B" w:rsidRDefault="00773F8B" w:rsidP="00773F8B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Must pass physical exam as it </w:t>
      </w:r>
      <w:r w:rsidR="006A1E35">
        <w:rPr>
          <w:rFonts w:ascii="Arial" w:hAnsi="Arial" w:cs="Arial"/>
        </w:rPr>
        <w:t>pertains</w:t>
      </w:r>
      <w:r>
        <w:rPr>
          <w:rFonts w:ascii="Arial" w:hAnsi="Arial" w:cs="Arial"/>
        </w:rPr>
        <w:t xml:space="preserve"> to the job description.</w:t>
      </w:r>
    </w:p>
    <w:p w14:paraId="317E6720" w14:textId="77777777" w:rsidR="00773F8B" w:rsidRPr="00773F8B" w:rsidRDefault="00773F8B" w:rsidP="00773F8B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be able to maintain the confidentiality of any information encountered.</w:t>
      </w:r>
    </w:p>
    <w:p w14:paraId="59470C57" w14:textId="77777777" w:rsidR="00423688" w:rsidRDefault="00423688" w:rsidP="00423688">
      <w:pPr>
        <w:jc w:val="center"/>
        <w:rPr>
          <w:rFonts w:ascii="Arial" w:hAnsi="Arial" w:cs="Arial"/>
        </w:rPr>
      </w:pPr>
    </w:p>
    <w:p w14:paraId="15B15E05" w14:textId="77777777" w:rsidR="00423688" w:rsidRDefault="00773F8B" w:rsidP="00773F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PHYSICAL DEMANDS</w:t>
      </w:r>
    </w:p>
    <w:p w14:paraId="50709552" w14:textId="77777777" w:rsidR="00773F8B" w:rsidRDefault="00773F8B" w:rsidP="00773F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must be ale to successfully perform the essential functions of this job.  Reasonable accommodations may be made to enable individuals with disabilities to perform the essential functions.</w:t>
      </w:r>
    </w:p>
    <w:p w14:paraId="0A1D4AC7" w14:textId="77777777" w:rsidR="00773F8B" w:rsidRDefault="00773F8B" w:rsidP="00773F8B">
      <w:pPr>
        <w:jc w:val="both"/>
        <w:rPr>
          <w:rFonts w:ascii="Arial" w:hAnsi="Arial" w:cs="Arial"/>
        </w:rPr>
      </w:pPr>
    </w:p>
    <w:p w14:paraId="20CA5B8F" w14:textId="77777777" w:rsidR="00981F55" w:rsidRDefault="00981F55" w:rsidP="00F60E82">
      <w:pPr>
        <w:jc w:val="both"/>
        <w:rPr>
          <w:rFonts w:ascii="Arial" w:hAnsi="Arial" w:cs="Arial"/>
        </w:rPr>
      </w:pPr>
    </w:p>
    <w:p w14:paraId="0E273752" w14:textId="77777777" w:rsidR="00BE4CA7" w:rsidRDefault="00BE4CA7" w:rsidP="00F60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11820B60" w14:textId="77777777" w:rsidR="00BE4CA7" w:rsidRDefault="00BE4CA7" w:rsidP="00F60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4FB1966" w14:textId="77777777" w:rsidR="00BE4CA7" w:rsidRDefault="00BE4CA7" w:rsidP="00F60E82">
      <w:pPr>
        <w:jc w:val="both"/>
        <w:rPr>
          <w:rFonts w:ascii="Arial" w:hAnsi="Arial" w:cs="Arial"/>
        </w:rPr>
      </w:pPr>
    </w:p>
    <w:p w14:paraId="700A2862" w14:textId="77777777" w:rsidR="00BE4CA7" w:rsidRDefault="00BE4CA7" w:rsidP="00F60E82">
      <w:pPr>
        <w:jc w:val="both"/>
        <w:rPr>
          <w:rFonts w:ascii="Arial" w:hAnsi="Arial" w:cs="Arial"/>
        </w:rPr>
      </w:pPr>
    </w:p>
    <w:p w14:paraId="50BC18A2" w14:textId="77777777" w:rsidR="00BE4CA7" w:rsidRDefault="00BE4CA7" w:rsidP="00F60E82">
      <w:pPr>
        <w:jc w:val="both"/>
        <w:rPr>
          <w:rFonts w:ascii="Arial" w:hAnsi="Arial" w:cs="Arial"/>
        </w:rPr>
      </w:pPr>
    </w:p>
    <w:p w14:paraId="5B09E162" w14:textId="77777777" w:rsidR="00BE4CA7" w:rsidRDefault="00BE4CA7" w:rsidP="00F60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251840F9" w14:textId="77777777" w:rsidR="00BE4CA7" w:rsidRPr="00E931D2" w:rsidRDefault="00BE4CA7" w:rsidP="00F60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Human Resources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BE4CA7" w:rsidRPr="00E931D2" w:rsidSect="006A1E35">
      <w:footerReference w:type="default" r:id="rId7"/>
      <w:pgSz w:w="12240" w:h="15840"/>
      <w:pgMar w:top="540" w:right="1440" w:bottom="1440" w:left="144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1398" w14:textId="77777777" w:rsidR="000F3B06" w:rsidRDefault="000F3B06">
      <w:r>
        <w:separator/>
      </w:r>
    </w:p>
  </w:endnote>
  <w:endnote w:type="continuationSeparator" w:id="0">
    <w:p w14:paraId="293F5839" w14:textId="77777777" w:rsidR="000F3B06" w:rsidRDefault="000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05AA" w14:textId="77777777" w:rsidR="00464FFB" w:rsidRDefault="00D7200B">
    <w:pPr>
      <w:jc w:val="right"/>
    </w:pPr>
    <w:r>
      <w:t>9/</w:t>
    </w:r>
    <w:r w:rsidR="006A1E35">
      <w:t>25</w:t>
    </w:r>
    <w:r>
      <w:t>/2019</w:t>
    </w:r>
  </w:p>
  <w:p w14:paraId="224E3708" w14:textId="77777777" w:rsidR="00464FFB" w:rsidRDefault="00464FF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582A" w14:textId="77777777" w:rsidR="000F3B06" w:rsidRDefault="000F3B06">
      <w:r>
        <w:separator/>
      </w:r>
    </w:p>
  </w:footnote>
  <w:footnote w:type="continuationSeparator" w:id="0">
    <w:p w14:paraId="710F0501" w14:textId="77777777" w:rsidR="000F3B06" w:rsidRDefault="000F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8C5"/>
    <w:multiLevelType w:val="singleLevel"/>
    <w:tmpl w:val="C92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D10D59"/>
    <w:multiLevelType w:val="multilevel"/>
    <w:tmpl w:val="A26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635B0"/>
    <w:multiLevelType w:val="hybridMultilevel"/>
    <w:tmpl w:val="AF84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7C7D"/>
    <w:multiLevelType w:val="hybridMultilevel"/>
    <w:tmpl w:val="3922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5AF6"/>
    <w:multiLevelType w:val="singleLevel"/>
    <w:tmpl w:val="901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D41A5F"/>
    <w:multiLevelType w:val="hybridMultilevel"/>
    <w:tmpl w:val="BB8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48EA"/>
    <w:multiLevelType w:val="hybridMultilevel"/>
    <w:tmpl w:val="D792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55526"/>
    <w:multiLevelType w:val="hybridMultilevel"/>
    <w:tmpl w:val="A86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02B8"/>
    <w:multiLevelType w:val="multilevel"/>
    <w:tmpl w:val="FCB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8549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30635"/>
    <w:multiLevelType w:val="multilevel"/>
    <w:tmpl w:val="7DD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64B11"/>
    <w:multiLevelType w:val="singleLevel"/>
    <w:tmpl w:val="045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98248AC"/>
    <w:multiLevelType w:val="hybridMultilevel"/>
    <w:tmpl w:val="6C72B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D1CA0"/>
    <w:multiLevelType w:val="hybridMultilevel"/>
    <w:tmpl w:val="AF1A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F72"/>
    <w:multiLevelType w:val="singleLevel"/>
    <w:tmpl w:val="042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319569E"/>
    <w:multiLevelType w:val="hybridMultilevel"/>
    <w:tmpl w:val="8B34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25EF"/>
    <w:multiLevelType w:val="hybridMultilevel"/>
    <w:tmpl w:val="E35A8E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F7BD4"/>
    <w:multiLevelType w:val="hybridMultilevel"/>
    <w:tmpl w:val="718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D73"/>
    <w:multiLevelType w:val="hybridMultilevel"/>
    <w:tmpl w:val="55D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B2BCD"/>
    <w:multiLevelType w:val="singleLevel"/>
    <w:tmpl w:val="0CDE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0"/>
    <w:rsid w:val="00015DB7"/>
    <w:rsid w:val="00016D48"/>
    <w:rsid w:val="0004538F"/>
    <w:rsid w:val="00047C44"/>
    <w:rsid w:val="00067E16"/>
    <w:rsid w:val="000A6A7C"/>
    <w:rsid w:val="000B2038"/>
    <w:rsid w:val="000C53C4"/>
    <w:rsid w:val="000C5808"/>
    <w:rsid w:val="000E2792"/>
    <w:rsid w:val="000E6A9B"/>
    <w:rsid w:val="000F3B06"/>
    <w:rsid w:val="0011234D"/>
    <w:rsid w:val="001318B1"/>
    <w:rsid w:val="001426DF"/>
    <w:rsid w:val="00145018"/>
    <w:rsid w:val="001A4EFC"/>
    <w:rsid w:val="001D4E99"/>
    <w:rsid w:val="001E612F"/>
    <w:rsid w:val="00224F92"/>
    <w:rsid w:val="002374A6"/>
    <w:rsid w:val="0029131D"/>
    <w:rsid w:val="002A0AA7"/>
    <w:rsid w:val="002B0C5F"/>
    <w:rsid w:val="002E48AD"/>
    <w:rsid w:val="00305C29"/>
    <w:rsid w:val="00353200"/>
    <w:rsid w:val="0036720F"/>
    <w:rsid w:val="00386B18"/>
    <w:rsid w:val="003A73D3"/>
    <w:rsid w:val="003B12AE"/>
    <w:rsid w:val="003D0D27"/>
    <w:rsid w:val="003F26B8"/>
    <w:rsid w:val="00423688"/>
    <w:rsid w:val="00460B8A"/>
    <w:rsid w:val="00464FFB"/>
    <w:rsid w:val="004917CB"/>
    <w:rsid w:val="004A3F17"/>
    <w:rsid w:val="004A56BD"/>
    <w:rsid w:val="004B2EAB"/>
    <w:rsid w:val="004B5DA1"/>
    <w:rsid w:val="004C0F5B"/>
    <w:rsid w:val="004D49CD"/>
    <w:rsid w:val="004D513D"/>
    <w:rsid w:val="004F56F3"/>
    <w:rsid w:val="0058138B"/>
    <w:rsid w:val="005C3C67"/>
    <w:rsid w:val="005D5978"/>
    <w:rsid w:val="005F526E"/>
    <w:rsid w:val="00614A8E"/>
    <w:rsid w:val="006262A6"/>
    <w:rsid w:val="0062775F"/>
    <w:rsid w:val="00636B93"/>
    <w:rsid w:val="00680F84"/>
    <w:rsid w:val="00692EB7"/>
    <w:rsid w:val="006A1E35"/>
    <w:rsid w:val="006D1754"/>
    <w:rsid w:val="006E26AA"/>
    <w:rsid w:val="006E5517"/>
    <w:rsid w:val="00721938"/>
    <w:rsid w:val="00722ACB"/>
    <w:rsid w:val="007324B6"/>
    <w:rsid w:val="00732F22"/>
    <w:rsid w:val="007345D6"/>
    <w:rsid w:val="00754254"/>
    <w:rsid w:val="007727DA"/>
    <w:rsid w:val="00773F8B"/>
    <w:rsid w:val="007856AF"/>
    <w:rsid w:val="007B15C5"/>
    <w:rsid w:val="007F3045"/>
    <w:rsid w:val="0082145F"/>
    <w:rsid w:val="00854019"/>
    <w:rsid w:val="008B0A90"/>
    <w:rsid w:val="008B60EB"/>
    <w:rsid w:val="00907E14"/>
    <w:rsid w:val="00925969"/>
    <w:rsid w:val="00956B88"/>
    <w:rsid w:val="00981F55"/>
    <w:rsid w:val="00987545"/>
    <w:rsid w:val="00990417"/>
    <w:rsid w:val="009C158E"/>
    <w:rsid w:val="009C40BC"/>
    <w:rsid w:val="009F10C0"/>
    <w:rsid w:val="00A26F1C"/>
    <w:rsid w:val="00A32159"/>
    <w:rsid w:val="00A3268A"/>
    <w:rsid w:val="00A45522"/>
    <w:rsid w:val="00A854FC"/>
    <w:rsid w:val="00AA16FE"/>
    <w:rsid w:val="00B11C46"/>
    <w:rsid w:val="00B360AD"/>
    <w:rsid w:val="00B74165"/>
    <w:rsid w:val="00B74A02"/>
    <w:rsid w:val="00B90A0E"/>
    <w:rsid w:val="00BA7F7B"/>
    <w:rsid w:val="00BD5CCA"/>
    <w:rsid w:val="00BE4CA7"/>
    <w:rsid w:val="00BF4085"/>
    <w:rsid w:val="00BF6ED2"/>
    <w:rsid w:val="00C2129E"/>
    <w:rsid w:val="00C42E1B"/>
    <w:rsid w:val="00C77E1B"/>
    <w:rsid w:val="00C833BB"/>
    <w:rsid w:val="00C93174"/>
    <w:rsid w:val="00CD66E7"/>
    <w:rsid w:val="00CF0D0B"/>
    <w:rsid w:val="00D71595"/>
    <w:rsid w:val="00D7200B"/>
    <w:rsid w:val="00D90778"/>
    <w:rsid w:val="00DC26E6"/>
    <w:rsid w:val="00DD21A7"/>
    <w:rsid w:val="00E009B0"/>
    <w:rsid w:val="00E22183"/>
    <w:rsid w:val="00E30538"/>
    <w:rsid w:val="00E5763D"/>
    <w:rsid w:val="00E65625"/>
    <w:rsid w:val="00E931D2"/>
    <w:rsid w:val="00EA2EFF"/>
    <w:rsid w:val="00EA5252"/>
    <w:rsid w:val="00EB3A65"/>
    <w:rsid w:val="00EE0441"/>
    <w:rsid w:val="00F40E21"/>
    <w:rsid w:val="00F52845"/>
    <w:rsid w:val="00F60E82"/>
    <w:rsid w:val="00F6268C"/>
    <w:rsid w:val="00F666EE"/>
    <w:rsid w:val="00FA72DE"/>
    <w:rsid w:val="00FB2EF7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08B362"/>
  <w15:chartTrackingRefBased/>
  <w15:docId w15:val="{4A085DFC-58D8-4465-AB36-FD3AC1F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666EE"/>
    <w:pPr>
      <w:ind w:left="720"/>
    </w:pPr>
  </w:style>
  <w:style w:type="table" w:styleId="TableGrid">
    <w:name w:val="Table Grid"/>
    <w:basedOn w:val="TableNormal"/>
    <w:rsid w:val="006E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513D"/>
    <w:rPr>
      <w:sz w:val="24"/>
    </w:rPr>
  </w:style>
  <w:style w:type="character" w:customStyle="1" w:styleId="BodyTextChar">
    <w:name w:val="Body Text Char"/>
    <w:link w:val="BodyText"/>
    <w:rsid w:val="001A4E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7221F424ED843AF31AC02CD68170B" ma:contentTypeVersion="10" ma:contentTypeDescription="Create a new document." ma:contentTypeScope="" ma:versionID="d60822ae741039e05a712bdb0c428bea">
  <xsd:schema xmlns:xsd="http://www.w3.org/2001/XMLSchema" xmlns:xs="http://www.w3.org/2001/XMLSchema" xmlns:p="http://schemas.microsoft.com/office/2006/metadata/properties" xmlns:ns2="ee7e2692-f041-4f08-aebe-a1a5222bfd1c" targetNamespace="http://schemas.microsoft.com/office/2006/metadata/properties" ma:root="true" ma:fieldsID="35a10a1261fa894de4b96e64df8a8030" ns2:_="">
    <xsd:import namespace="ee7e2692-f041-4f08-aebe-a1a5222b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2692-f041-4f08-aebe-a1a5222bf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FFE6F-61B3-4969-B8E4-7FA1E707C618}"/>
</file>

<file path=customXml/itemProps2.xml><?xml version="1.0" encoding="utf-8"?>
<ds:datastoreItem xmlns:ds="http://schemas.openxmlformats.org/officeDocument/2006/customXml" ds:itemID="{354EBB9E-66AF-4486-B7DD-D1FC40FE9739}"/>
</file>

<file path=customXml/itemProps3.xml><?xml version="1.0" encoding="utf-8"?>
<ds:datastoreItem xmlns:ds="http://schemas.openxmlformats.org/officeDocument/2006/customXml" ds:itemID="{424CCA36-53E2-4464-9F6A-F154A58F1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NEWCAP, Inc.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Jessica Muraski</dc:creator>
  <cp:keywords/>
  <cp:lastModifiedBy>Ella Haupt</cp:lastModifiedBy>
  <cp:revision>2</cp:revision>
  <cp:lastPrinted>2018-04-03T14:15:00Z</cp:lastPrinted>
  <dcterms:created xsi:type="dcterms:W3CDTF">2021-06-07T19:57:00Z</dcterms:created>
  <dcterms:modified xsi:type="dcterms:W3CDTF">2021-06-07T19:57:00Z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0x0101008D57221F424ED843AF31AC02CD68170B</vt:lpwstr>
  </property>
</Properties>
</file>