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7738E" w14:textId="5F0551F4" w:rsidR="00300B22" w:rsidRPr="002C1F7C" w:rsidRDefault="00300B22" w:rsidP="00300B22">
      <w:pPr>
        <w:pStyle w:val="IntenseQuote"/>
        <w:jc w:val="center"/>
        <w:rPr>
          <w:sz w:val="26"/>
          <w:szCs w:val="26"/>
        </w:rPr>
      </w:pPr>
      <w:r w:rsidRPr="002C1F7C">
        <w:rPr>
          <w:sz w:val="26"/>
          <w:szCs w:val="26"/>
        </w:rPr>
        <w:t xml:space="preserve">Minutes of </w:t>
      </w:r>
      <w:r w:rsidR="007A51E8">
        <w:rPr>
          <w:sz w:val="26"/>
          <w:szCs w:val="26"/>
        </w:rPr>
        <w:t>Board Meeting</w:t>
      </w:r>
      <w:r w:rsidRPr="002C1F7C">
        <w:rPr>
          <w:sz w:val="26"/>
          <w:szCs w:val="26"/>
        </w:rPr>
        <w:t xml:space="preserve"> - Newcap, Inc. Board of Directors</w:t>
      </w:r>
    </w:p>
    <w:p w14:paraId="0AA8FCBC" w14:textId="77777777" w:rsidR="00300B22" w:rsidRPr="00021E38" w:rsidRDefault="00300B22" w:rsidP="00300B22">
      <w:pPr>
        <w:pStyle w:val="NoSpacing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Regular</w:t>
      </w:r>
      <w:r w:rsidRPr="00021E38">
        <w:rPr>
          <w:rFonts w:cs="Aparajita"/>
          <w:sz w:val="28"/>
          <w:szCs w:val="28"/>
        </w:rPr>
        <w:t xml:space="preserve"> Meeting</w:t>
      </w:r>
    </w:p>
    <w:p w14:paraId="0FF46C60" w14:textId="77777777" w:rsidR="00300B22" w:rsidRPr="00021E38" w:rsidRDefault="000C580C" w:rsidP="00300B22">
      <w:pPr>
        <w:pStyle w:val="NoSpacing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October</w:t>
      </w:r>
      <w:r w:rsidR="00300B22">
        <w:rPr>
          <w:rFonts w:cs="Aparajita"/>
          <w:sz w:val="28"/>
          <w:szCs w:val="28"/>
        </w:rPr>
        <w:t xml:space="preserve"> 17 2019</w:t>
      </w:r>
    </w:p>
    <w:p w14:paraId="2EEE5B91" w14:textId="63B0CB4F" w:rsidR="00300B22" w:rsidRPr="00B23BCB" w:rsidRDefault="00300B22" w:rsidP="00300B22">
      <w:pPr>
        <w:pStyle w:val="NoSpacing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Newcap, </w:t>
      </w:r>
      <w:r w:rsidR="007A51E8">
        <w:rPr>
          <w:rFonts w:cs="Aparajita"/>
          <w:sz w:val="28"/>
          <w:szCs w:val="28"/>
        </w:rPr>
        <w:t>I</w:t>
      </w:r>
      <w:r>
        <w:rPr>
          <w:rFonts w:cs="Aparajita"/>
          <w:sz w:val="28"/>
          <w:szCs w:val="28"/>
        </w:rPr>
        <w:t>nc</w:t>
      </w:r>
      <w:r w:rsidR="007A51E8">
        <w:rPr>
          <w:rFonts w:cs="Aparajita"/>
          <w:sz w:val="28"/>
          <w:szCs w:val="28"/>
        </w:rPr>
        <w:t>.</w:t>
      </w:r>
      <w:r>
        <w:rPr>
          <w:rFonts w:cs="Aparajita"/>
          <w:sz w:val="28"/>
          <w:szCs w:val="28"/>
        </w:rPr>
        <w:t>, held at Oconto County Courthouse- rooms 1003/1004</w:t>
      </w:r>
    </w:p>
    <w:p w14:paraId="093BA877" w14:textId="77777777" w:rsidR="00300B22" w:rsidRPr="00021E38" w:rsidRDefault="00300B22" w:rsidP="00300B22">
      <w:pPr>
        <w:pStyle w:val="NoSpacing"/>
        <w:rPr>
          <w:rFonts w:cs="Aparajita"/>
          <w:sz w:val="28"/>
          <w:szCs w:val="28"/>
        </w:rPr>
      </w:pPr>
    </w:p>
    <w:p w14:paraId="50BA8817" w14:textId="77777777" w:rsidR="00300B22" w:rsidRDefault="00300B22" w:rsidP="00300B22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 w:rsidRPr="00021E38">
        <w:rPr>
          <w:rFonts w:cs="Aparajita"/>
          <w:b/>
          <w:sz w:val="28"/>
          <w:szCs w:val="28"/>
        </w:rPr>
        <w:t xml:space="preserve">CALL TO ORDER:  </w:t>
      </w:r>
      <w:r w:rsidRPr="00847A9D">
        <w:rPr>
          <w:rFonts w:cs="Aparajita"/>
          <w:sz w:val="28"/>
          <w:szCs w:val="28"/>
        </w:rPr>
        <w:t xml:space="preserve">Meeting was called to order at </w:t>
      </w:r>
      <w:r>
        <w:rPr>
          <w:rFonts w:cs="Aparajita"/>
          <w:sz w:val="28"/>
          <w:szCs w:val="28"/>
        </w:rPr>
        <w:t>12:</w:t>
      </w:r>
      <w:r w:rsidR="0012166C">
        <w:rPr>
          <w:rFonts w:cs="Aparajita"/>
          <w:sz w:val="28"/>
          <w:szCs w:val="28"/>
        </w:rPr>
        <w:t xml:space="preserve">10 BY Sandy </w:t>
      </w:r>
      <w:proofErr w:type="spellStart"/>
      <w:r w:rsidR="0012166C">
        <w:rPr>
          <w:rFonts w:cs="Aparajita"/>
          <w:sz w:val="28"/>
          <w:szCs w:val="28"/>
        </w:rPr>
        <w:t>Polarek</w:t>
      </w:r>
      <w:proofErr w:type="spellEnd"/>
      <w:r w:rsidR="0012166C">
        <w:rPr>
          <w:rFonts w:cs="Aparajita"/>
          <w:sz w:val="28"/>
          <w:szCs w:val="28"/>
        </w:rPr>
        <w:t xml:space="preserve">, </w:t>
      </w:r>
    </w:p>
    <w:p w14:paraId="1F03B04D" w14:textId="77777777" w:rsidR="00300B22" w:rsidRPr="00847A9D" w:rsidRDefault="00300B22" w:rsidP="00300B22">
      <w:pPr>
        <w:pStyle w:val="NoSpacing"/>
        <w:ind w:left="360"/>
        <w:rPr>
          <w:rFonts w:cs="Aparajita"/>
          <w:sz w:val="28"/>
          <w:szCs w:val="28"/>
        </w:rPr>
      </w:pPr>
    </w:p>
    <w:p w14:paraId="6B8F3A8F" w14:textId="77777777" w:rsidR="00300B22" w:rsidRPr="00021E38" w:rsidRDefault="00300B22" w:rsidP="00300B22">
      <w:pPr>
        <w:pStyle w:val="NoSpacing"/>
        <w:numPr>
          <w:ilvl w:val="0"/>
          <w:numId w:val="1"/>
        </w:numPr>
        <w:rPr>
          <w:rFonts w:cs="Aparajita"/>
          <w:b/>
          <w:sz w:val="28"/>
          <w:szCs w:val="28"/>
        </w:rPr>
      </w:pPr>
      <w:r w:rsidRPr="00021E38">
        <w:rPr>
          <w:rFonts w:cs="Aparajita"/>
          <w:b/>
          <w:sz w:val="28"/>
          <w:szCs w:val="28"/>
        </w:rPr>
        <w:t xml:space="preserve">ROLL CALL:  </w:t>
      </w:r>
    </w:p>
    <w:p w14:paraId="70C66FD1" w14:textId="77777777" w:rsidR="00300B22" w:rsidRDefault="00300B22" w:rsidP="00300B22">
      <w:pPr>
        <w:pStyle w:val="NoSpacing"/>
        <w:ind w:left="360"/>
        <w:rPr>
          <w:rFonts w:cs="Aparajita"/>
          <w:sz w:val="28"/>
          <w:szCs w:val="28"/>
        </w:rPr>
      </w:pPr>
      <w:r w:rsidRPr="00021E38">
        <w:rPr>
          <w:rFonts w:cs="Aparajita"/>
          <w:b/>
          <w:sz w:val="28"/>
          <w:szCs w:val="28"/>
        </w:rPr>
        <w:t xml:space="preserve">Present:  </w:t>
      </w:r>
      <w:r w:rsidRPr="00021E38">
        <w:rPr>
          <w:rFonts w:cs="Aparajita"/>
          <w:sz w:val="28"/>
          <w:szCs w:val="28"/>
        </w:rPr>
        <w:t xml:space="preserve"> </w:t>
      </w:r>
      <w:r w:rsidR="0012166C">
        <w:rPr>
          <w:rFonts w:cs="Aparajita"/>
          <w:sz w:val="28"/>
          <w:szCs w:val="28"/>
        </w:rPr>
        <w:t>Larry Berg, Perry Crozier, Patricia DeWitt, Marie Dillinger, Gene Hoppe, Diane Nichols, Doug Thompson, (Secretary), Yvonne VanPembrook, Florence Withers,</w:t>
      </w:r>
      <w:r w:rsidR="000C580C">
        <w:rPr>
          <w:rFonts w:cs="Aparajita"/>
          <w:sz w:val="28"/>
          <w:szCs w:val="28"/>
        </w:rPr>
        <w:t xml:space="preserve"> Rebecca Brunette, Holly Clark, Sandy </w:t>
      </w:r>
      <w:proofErr w:type="spellStart"/>
      <w:r w:rsidR="000C580C">
        <w:rPr>
          <w:rFonts w:cs="Aparajita"/>
          <w:sz w:val="28"/>
          <w:szCs w:val="28"/>
        </w:rPr>
        <w:t>Polarek</w:t>
      </w:r>
      <w:proofErr w:type="spellEnd"/>
      <w:r w:rsidR="000C580C">
        <w:rPr>
          <w:rFonts w:cs="Aparajita"/>
          <w:sz w:val="28"/>
          <w:szCs w:val="28"/>
        </w:rPr>
        <w:t xml:space="preserve">(Chairperson), Carrie Rouse, Ted </w:t>
      </w:r>
      <w:proofErr w:type="spellStart"/>
      <w:r w:rsidR="000C580C">
        <w:rPr>
          <w:rFonts w:cs="Aparajita"/>
          <w:sz w:val="28"/>
          <w:szCs w:val="28"/>
        </w:rPr>
        <w:t>Sauve</w:t>
      </w:r>
      <w:proofErr w:type="spellEnd"/>
    </w:p>
    <w:p w14:paraId="07BC861D" w14:textId="77777777" w:rsidR="000C580C" w:rsidRDefault="000C580C" w:rsidP="00300B22">
      <w:pPr>
        <w:pStyle w:val="NoSpacing"/>
        <w:ind w:left="360"/>
        <w:rPr>
          <w:rFonts w:cs="Aparajita"/>
          <w:sz w:val="28"/>
          <w:szCs w:val="28"/>
        </w:rPr>
      </w:pPr>
    </w:p>
    <w:p w14:paraId="6671AA46" w14:textId="77777777" w:rsidR="00300B22" w:rsidRDefault="00300B22" w:rsidP="00300B22">
      <w:pPr>
        <w:pStyle w:val="NoSpacing"/>
        <w:ind w:left="360"/>
        <w:rPr>
          <w:rFonts w:cs="Aparajita"/>
          <w:b/>
          <w:sz w:val="28"/>
          <w:szCs w:val="28"/>
        </w:rPr>
      </w:pPr>
      <w:r w:rsidRPr="00DC2A26">
        <w:rPr>
          <w:rFonts w:cs="Aparajita"/>
          <w:b/>
          <w:sz w:val="28"/>
          <w:szCs w:val="28"/>
        </w:rPr>
        <w:t xml:space="preserve">Guest: </w:t>
      </w:r>
      <w:r w:rsidR="000C580C">
        <w:rPr>
          <w:rFonts w:cs="Aparajita"/>
          <w:b/>
          <w:sz w:val="28"/>
          <w:szCs w:val="28"/>
        </w:rPr>
        <w:t xml:space="preserve">Cameo </w:t>
      </w:r>
      <w:proofErr w:type="spellStart"/>
      <w:r w:rsidR="000C580C">
        <w:rPr>
          <w:rFonts w:cs="Aparajita"/>
          <w:b/>
          <w:sz w:val="28"/>
          <w:szCs w:val="28"/>
        </w:rPr>
        <w:t>Lawe</w:t>
      </w:r>
      <w:proofErr w:type="spellEnd"/>
      <w:r w:rsidR="000C580C">
        <w:rPr>
          <w:rFonts w:cs="Aparajita"/>
          <w:b/>
          <w:sz w:val="28"/>
          <w:szCs w:val="28"/>
        </w:rPr>
        <w:t xml:space="preserve"> (WHEAP Coordinator), Norman Shawanokasic ( WHEAP Support Operations Manager, Julie Jakopic ( iLead Strategies)</w:t>
      </w:r>
    </w:p>
    <w:p w14:paraId="319E31EC" w14:textId="77777777" w:rsidR="000C580C" w:rsidRPr="00DC2A26" w:rsidRDefault="000C580C" w:rsidP="00300B22">
      <w:pPr>
        <w:pStyle w:val="NoSpacing"/>
        <w:ind w:left="360"/>
        <w:rPr>
          <w:rFonts w:cs="Aparajita"/>
          <w:b/>
          <w:sz w:val="28"/>
          <w:szCs w:val="28"/>
        </w:rPr>
      </w:pPr>
    </w:p>
    <w:p w14:paraId="1CEDF331" w14:textId="77777777" w:rsidR="00300B22" w:rsidRDefault="00300B22" w:rsidP="00300B22">
      <w:pPr>
        <w:pStyle w:val="NoSpacing"/>
        <w:ind w:left="360"/>
        <w:rPr>
          <w:rFonts w:cs="Aparajita"/>
          <w:sz w:val="28"/>
          <w:szCs w:val="28"/>
        </w:rPr>
      </w:pPr>
      <w:r w:rsidRPr="00021E38">
        <w:rPr>
          <w:rFonts w:cs="Aparajita"/>
          <w:b/>
          <w:sz w:val="28"/>
          <w:szCs w:val="28"/>
        </w:rPr>
        <w:t>Staff Present</w:t>
      </w:r>
      <w:r w:rsidRPr="00021E38">
        <w:rPr>
          <w:rFonts w:cs="Aparajita"/>
          <w:sz w:val="28"/>
          <w:szCs w:val="28"/>
        </w:rPr>
        <w:t>:  Cheryl Detrick</w:t>
      </w:r>
      <w:r>
        <w:rPr>
          <w:rFonts w:cs="Aparajita"/>
          <w:sz w:val="28"/>
          <w:szCs w:val="28"/>
        </w:rPr>
        <w:t xml:space="preserve">, CEO/President, Deb Barlament, Deputy CEO/Executive Vice President of Operations, , </w:t>
      </w:r>
      <w:r w:rsidR="0012166C">
        <w:rPr>
          <w:rFonts w:cs="Aparajita"/>
          <w:sz w:val="28"/>
          <w:szCs w:val="28"/>
        </w:rPr>
        <w:t>Candy LaCount, Hu</w:t>
      </w:r>
      <w:r>
        <w:rPr>
          <w:rFonts w:cs="Aparajita"/>
          <w:sz w:val="28"/>
          <w:szCs w:val="28"/>
        </w:rPr>
        <w:t>man Resources Director</w:t>
      </w:r>
      <w:r w:rsidR="0012166C">
        <w:rPr>
          <w:rFonts w:cs="Aparajita"/>
          <w:sz w:val="28"/>
          <w:szCs w:val="28"/>
        </w:rPr>
        <w:t xml:space="preserve">, Debra Bushman, Lynn </w:t>
      </w:r>
      <w:proofErr w:type="spellStart"/>
      <w:r w:rsidR="0012166C">
        <w:rPr>
          <w:rFonts w:cs="Aparajita"/>
          <w:sz w:val="28"/>
          <w:szCs w:val="28"/>
        </w:rPr>
        <w:t>Ratzburg</w:t>
      </w:r>
      <w:proofErr w:type="spellEnd"/>
      <w:r w:rsidR="0012166C">
        <w:rPr>
          <w:rFonts w:cs="Aparajita"/>
          <w:sz w:val="28"/>
          <w:szCs w:val="28"/>
        </w:rPr>
        <w:t xml:space="preserve">, </w:t>
      </w:r>
      <w:r w:rsidR="000C580C">
        <w:rPr>
          <w:rFonts w:cs="Aparajita"/>
          <w:sz w:val="28"/>
          <w:szCs w:val="28"/>
        </w:rPr>
        <w:t>Peggy Zielinski, Val Filz, Sarah Charlebois, Shannon Gowan</w:t>
      </w:r>
    </w:p>
    <w:p w14:paraId="6F976B13" w14:textId="77777777" w:rsidR="000C580C" w:rsidRDefault="000C580C" w:rsidP="00300B22">
      <w:pPr>
        <w:pStyle w:val="NoSpacing"/>
        <w:ind w:left="360"/>
        <w:rPr>
          <w:rFonts w:cs="Aparajita"/>
          <w:sz w:val="28"/>
          <w:szCs w:val="28"/>
        </w:rPr>
      </w:pPr>
    </w:p>
    <w:p w14:paraId="1EF3B4A9" w14:textId="77777777" w:rsidR="00300B22" w:rsidRDefault="00300B22" w:rsidP="00300B22">
      <w:pPr>
        <w:pStyle w:val="NoSpacing"/>
        <w:ind w:left="360"/>
        <w:rPr>
          <w:rFonts w:cs="Aparajita"/>
          <w:b/>
          <w:bCs/>
          <w:sz w:val="28"/>
          <w:szCs w:val="28"/>
        </w:rPr>
      </w:pPr>
      <w:r w:rsidRPr="00021E38">
        <w:rPr>
          <w:rFonts w:cs="Aparajita"/>
          <w:sz w:val="28"/>
          <w:szCs w:val="28"/>
        </w:rPr>
        <w:t xml:space="preserve"> </w:t>
      </w:r>
      <w:r w:rsidR="000C580C" w:rsidRPr="000C580C">
        <w:rPr>
          <w:rFonts w:cs="Aparajita"/>
          <w:b/>
          <w:bCs/>
          <w:sz w:val="28"/>
          <w:szCs w:val="28"/>
        </w:rPr>
        <w:t>Excused:</w:t>
      </w:r>
      <w:r w:rsidR="000C580C">
        <w:rPr>
          <w:rFonts w:cs="Aparajita"/>
          <w:b/>
          <w:bCs/>
          <w:sz w:val="28"/>
          <w:szCs w:val="28"/>
        </w:rPr>
        <w:t xml:space="preserve"> Russel Brock, Tina Duke, Carol Feller-</w:t>
      </w:r>
      <w:proofErr w:type="spellStart"/>
      <w:r w:rsidR="000C580C">
        <w:rPr>
          <w:rFonts w:cs="Aparajita"/>
          <w:b/>
          <w:bCs/>
          <w:sz w:val="28"/>
          <w:szCs w:val="28"/>
        </w:rPr>
        <w:t>Gottard</w:t>
      </w:r>
      <w:proofErr w:type="spellEnd"/>
      <w:r w:rsidR="000C580C">
        <w:rPr>
          <w:rFonts w:cs="Aparajita"/>
          <w:b/>
          <w:bCs/>
          <w:sz w:val="28"/>
          <w:szCs w:val="28"/>
        </w:rPr>
        <w:t xml:space="preserve">, Jim Genrich, Dave </w:t>
      </w:r>
      <w:proofErr w:type="spellStart"/>
      <w:r w:rsidR="000C580C">
        <w:rPr>
          <w:rFonts w:cs="Aparajita"/>
          <w:b/>
          <w:bCs/>
          <w:sz w:val="28"/>
          <w:szCs w:val="28"/>
        </w:rPr>
        <w:t>Hoslet</w:t>
      </w:r>
      <w:proofErr w:type="spellEnd"/>
      <w:r w:rsidR="000C580C">
        <w:rPr>
          <w:rFonts w:cs="Aparajita"/>
          <w:b/>
          <w:bCs/>
          <w:sz w:val="28"/>
          <w:szCs w:val="28"/>
        </w:rPr>
        <w:t xml:space="preserve">, Ruth Johnson, Jaime Johnson, Bob </w:t>
      </w:r>
      <w:r w:rsidR="00F30131">
        <w:rPr>
          <w:rFonts w:cs="Aparajita"/>
          <w:b/>
          <w:bCs/>
          <w:sz w:val="28"/>
          <w:szCs w:val="28"/>
        </w:rPr>
        <w:t>Detrick</w:t>
      </w:r>
      <w:r w:rsidR="00D96B0E">
        <w:rPr>
          <w:rFonts w:cs="Aparajita"/>
          <w:b/>
          <w:bCs/>
          <w:sz w:val="28"/>
          <w:szCs w:val="28"/>
        </w:rPr>
        <w:t>, Cathy Hoeft</w:t>
      </w:r>
    </w:p>
    <w:p w14:paraId="06667B82" w14:textId="77777777" w:rsidR="00D96B0E" w:rsidRPr="000C580C" w:rsidRDefault="00D96B0E" w:rsidP="00300B22">
      <w:pPr>
        <w:pStyle w:val="NoSpacing"/>
        <w:ind w:left="360"/>
        <w:rPr>
          <w:rFonts w:cs="Aparajita"/>
          <w:b/>
          <w:bCs/>
          <w:sz w:val="28"/>
          <w:szCs w:val="28"/>
        </w:rPr>
      </w:pPr>
    </w:p>
    <w:p w14:paraId="249CE1FA" w14:textId="77777777" w:rsidR="00300B22" w:rsidRPr="00D1007C" w:rsidRDefault="00300B22" w:rsidP="00300B22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Recited, “The Promise of Community Action”</w:t>
      </w:r>
    </w:p>
    <w:p w14:paraId="3195ECB1" w14:textId="77777777" w:rsidR="00300B22" w:rsidRDefault="00300B22" w:rsidP="00300B22">
      <w:pPr>
        <w:pStyle w:val="NoSpacing"/>
        <w:ind w:left="360"/>
        <w:rPr>
          <w:rFonts w:cs="Aparajita"/>
          <w:sz w:val="28"/>
          <w:szCs w:val="28"/>
        </w:rPr>
      </w:pPr>
    </w:p>
    <w:p w14:paraId="5FA616F8" w14:textId="1A6E59D9" w:rsidR="00300B22" w:rsidRPr="00085985" w:rsidRDefault="00300B22" w:rsidP="00300B22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 w:rsidRPr="00085985">
        <w:rPr>
          <w:rFonts w:cs="Aparajita"/>
          <w:b/>
          <w:sz w:val="28"/>
          <w:szCs w:val="28"/>
        </w:rPr>
        <w:t xml:space="preserve">APPROVAL OF </w:t>
      </w:r>
      <w:r w:rsidR="0012166C">
        <w:rPr>
          <w:rFonts w:cs="Aparajita"/>
          <w:b/>
          <w:sz w:val="28"/>
          <w:szCs w:val="28"/>
        </w:rPr>
        <w:t xml:space="preserve">AGENDA </w:t>
      </w:r>
      <w:r w:rsidRPr="00085985">
        <w:rPr>
          <w:rFonts w:cs="Aparajita"/>
          <w:b/>
          <w:sz w:val="28"/>
          <w:szCs w:val="28"/>
        </w:rPr>
        <w:t xml:space="preserve">: </w:t>
      </w:r>
      <w:bookmarkStart w:id="0" w:name="_Hlk10466095"/>
      <w:bookmarkStart w:id="1" w:name="_Hlk10467316"/>
      <w:r w:rsidR="00A13F60">
        <w:rPr>
          <w:rFonts w:cs="Aparajita"/>
          <w:bCs/>
          <w:sz w:val="28"/>
          <w:szCs w:val="28"/>
        </w:rPr>
        <w:t xml:space="preserve">Doug T. </w:t>
      </w:r>
      <w:r w:rsidRPr="00C74C0B">
        <w:rPr>
          <w:rFonts w:cs="Aparajita"/>
          <w:sz w:val="28"/>
          <w:szCs w:val="28"/>
        </w:rPr>
        <w:t>made a motion to</w:t>
      </w:r>
      <w:r>
        <w:rPr>
          <w:rFonts w:cs="Aparajita"/>
          <w:sz w:val="28"/>
          <w:szCs w:val="28"/>
        </w:rPr>
        <w:t xml:space="preserve"> a</w:t>
      </w:r>
      <w:r w:rsidR="002A1373">
        <w:rPr>
          <w:rFonts w:cs="Aparajita"/>
          <w:sz w:val="28"/>
          <w:szCs w:val="28"/>
        </w:rPr>
        <w:t>pprove</w:t>
      </w:r>
      <w:r>
        <w:rPr>
          <w:rFonts w:cs="Aparajita"/>
          <w:sz w:val="28"/>
          <w:szCs w:val="28"/>
        </w:rPr>
        <w:t xml:space="preserve"> the agenda; Second by </w:t>
      </w:r>
      <w:r w:rsidR="00895EC2">
        <w:rPr>
          <w:rFonts w:cs="Aparajita"/>
          <w:sz w:val="28"/>
          <w:szCs w:val="28"/>
        </w:rPr>
        <w:t>Gene H</w:t>
      </w:r>
      <w:r w:rsidR="00D96B0E">
        <w:rPr>
          <w:rFonts w:cs="Aparajita"/>
          <w:sz w:val="28"/>
          <w:szCs w:val="28"/>
        </w:rPr>
        <w:t>o</w:t>
      </w:r>
      <w:r w:rsidR="00895EC2">
        <w:rPr>
          <w:rFonts w:cs="Aparajita"/>
          <w:sz w:val="28"/>
          <w:szCs w:val="28"/>
        </w:rPr>
        <w:t>ppe</w:t>
      </w:r>
      <w:r>
        <w:rPr>
          <w:rFonts w:cs="Aparajita"/>
          <w:sz w:val="28"/>
          <w:szCs w:val="28"/>
        </w:rPr>
        <w:t xml:space="preserve">  </w:t>
      </w:r>
      <w:r w:rsidRPr="003115D5">
        <w:rPr>
          <w:rFonts w:cs="Aparajita"/>
          <w:b/>
          <w:sz w:val="28"/>
          <w:szCs w:val="28"/>
        </w:rPr>
        <w:t>Motion Carried</w:t>
      </w:r>
      <w:r>
        <w:rPr>
          <w:rFonts w:cs="Aparajita"/>
          <w:sz w:val="28"/>
          <w:szCs w:val="28"/>
        </w:rPr>
        <w:t>.</w:t>
      </w:r>
    </w:p>
    <w:bookmarkEnd w:id="0"/>
    <w:bookmarkEnd w:id="1"/>
    <w:p w14:paraId="01CC0BAD" w14:textId="77777777" w:rsidR="00300B22" w:rsidRPr="00085985" w:rsidRDefault="00300B22" w:rsidP="00300B22">
      <w:pPr>
        <w:pStyle w:val="NoSpacing"/>
        <w:rPr>
          <w:rFonts w:cs="Aparajita"/>
          <w:sz w:val="28"/>
          <w:szCs w:val="28"/>
        </w:rPr>
      </w:pPr>
      <w:r w:rsidRPr="00085985">
        <w:rPr>
          <w:rFonts w:cs="Aparajita"/>
          <w:sz w:val="28"/>
          <w:szCs w:val="28"/>
        </w:rPr>
        <w:t xml:space="preserve">                                                        </w:t>
      </w:r>
    </w:p>
    <w:p w14:paraId="0BE8AEB0" w14:textId="77777777" w:rsidR="00300B22" w:rsidRPr="00D96B0E" w:rsidRDefault="0012166C" w:rsidP="00300B22">
      <w:pPr>
        <w:pStyle w:val="NoSpacing"/>
        <w:numPr>
          <w:ilvl w:val="0"/>
          <w:numId w:val="1"/>
        </w:numPr>
        <w:rPr>
          <w:rFonts w:cs="Aparajita"/>
          <w:bCs/>
          <w:sz w:val="28"/>
          <w:szCs w:val="28"/>
        </w:rPr>
      </w:pPr>
      <w:r>
        <w:rPr>
          <w:rFonts w:cs="Aparajita"/>
          <w:b/>
          <w:sz w:val="28"/>
          <w:szCs w:val="28"/>
        </w:rPr>
        <w:t>CONSENT AGENDA</w:t>
      </w:r>
      <w:r w:rsidRPr="00D96B0E">
        <w:rPr>
          <w:rFonts w:cs="Aparajita"/>
          <w:bCs/>
          <w:sz w:val="28"/>
          <w:szCs w:val="28"/>
        </w:rPr>
        <w:t>:</w:t>
      </w:r>
      <w:r w:rsidR="00D96B0E" w:rsidRPr="00D96B0E">
        <w:rPr>
          <w:rFonts w:cs="Aparajita"/>
          <w:bCs/>
          <w:sz w:val="28"/>
          <w:szCs w:val="28"/>
        </w:rPr>
        <w:t xml:space="preserve"> </w:t>
      </w:r>
      <w:r w:rsidR="00D96B0E">
        <w:rPr>
          <w:rFonts w:cs="Aparajita"/>
          <w:bCs/>
          <w:sz w:val="28"/>
          <w:szCs w:val="28"/>
        </w:rPr>
        <w:t>Motion to approve</w:t>
      </w:r>
      <w:r w:rsidR="00D96B0E" w:rsidRPr="00D96B0E">
        <w:rPr>
          <w:rFonts w:cs="Aparajita"/>
          <w:bCs/>
          <w:sz w:val="28"/>
          <w:szCs w:val="28"/>
        </w:rPr>
        <w:t xml:space="preserve"> Minutes from Board Meeting (8/15/19), Governance &amp; Nominating Committee minutes (9/23/19), and Executive Committee Meeting Minutes (9/23/19) </w:t>
      </w:r>
      <w:r w:rsidR="00D96B0E">
        <w:rPr>
          <w:rFonts w:cs="Aparajita"/>
          <w:bCs/>
          <w:sz w:val="28"/>
          <w:szCs w:val="28"/>
        </w:rPr>
        <w:t xml:space="preserve">made by Berg, Second by Nichols. </w:t>
      </w:r>
      <w:r w:rsidR="00D96B0E" w:rsidRPr="007A51E8">
        <w:rPr>
          <w:rFonts w:cs="Aparajita"/>
          <w:b/>
          <w:sz w:val="28"/>
          <w:szCs w:val="28"/>
        </w:rPr>
        <w:t>Motion carried.</w:t>
      </w:r>
    </w:p>
    <w:p w14:paraId="78824A50" w14:textId="77777777" w:rsidR="00D96B0E" w:rsidRDefault="00D96B0E" w:rsidP="00D96B0E">
      <w:pPr>
        <w:pStyle w:val="ListParagraph"/>
        <w:rPr>
          <w:rFonts w:cs="Aparajita"/>
          <w:sz w:val="28"/>
          <w:szCs w:val="28"/>
        </w:rPr>
      </w:pPr>
    </w:p>
    <w:p w14:paraId="3969CE9F" w14:textId="77777777" w:rsidR="00D96B0E" w:rsidRDefault="00D96B0E" w:rsidP="00300B22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Governance &amp; Nominating Committee</w:t>
      </w:r>
    </w:p>
    <w:p w14:paraId="2B288626" w14:textId="77777777" w:rsidR="00D96B0E" w:rsidRDefault="00D96B0E" w:rsidP="00D96B0E">
      <w:pPr>
        <w:pStyle w:val="ListParagraph"/>
        <w:numPr>
          <w:ilvl w:val="0"/>
          <w:numId w:val="3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Doug Thompson </w:t>
      </w:r>
      <w:r w:rsidR="003A71DF">
        <w:rPr>
          <w:rFonts w:cs="Aparajita"/>
          <w:sz w:val="28"/>
          <w:szCs w:val="28"/>
        </w:rPr>
        <w:t>explained</w:t>
      </w:r>
      <w:r>
        <w:rPr>
          <w:rFonts w:cs="Aparajita"/>
          <w:sz w:val="28"/>
          <w:szCs w:val="28"/>
        </w:rPr>
        <w:t xml:space="preserve"> how the sectors</w:t>
      </w:r>
      <w:r w:rsidR="003A71DF">
        <w:rPr>
          <w:rFonts w:cs="Aparajita"/>
          <w:sz w:val="28"/>
          <w:szCs w:val="28"/>
        </w:rPr>
        <w:t xml:space="preserve"> of our tripartite board</w:t>
      </w:r>
      <w:r>
        <w:rPr>
          <w:rFonts w:cs="Aparajita"/>
          <w:sz w:val="28"/>
          <w:szCs w:val="28"/>
        </w:rPr>
        <w:t xml:space="preserve"> </w:t>
      </w:r>
      <w:r w:rsidR="003A71DF">
        <w:rPr>
          <w:rFonts w:cs="Aparajita"/>
          <w:sz w:val="28"/>
          <w:szCs w:val="28"/>
        </w:rPr>
        <w:t>are structured</w:t>
      </w:r>
      <w:r>
        <w:rPr>
          <w:rFonts w:cs="Aparajita"/>
          <w:sz w:val="28"/>
          <w:szCs w:val="28"/>
        </w:rPr>
        <w:t>. There are three sectors</w:t>
      </w:r>
      <w:r w:rsidR="00D213C7">
        <w:rPr>
          <w:rFonts w:cs="Aparajita"/>
          <w:sz w:val="28"/>
          <w:szCs w:val="28"/>
        </w:rPr>
        <w:t xml:space="preserve">: </w:t>
      </w:r>
      <w:r>
        <w:rPr>
          <w:rFonts w:cs="Aparajita"/>
          <w:sz w:val="28"/>
          <w:szCs w:val="28"/>
        </w:rPr>
        <w:t>Private, Consumer and Public.  The Board discussed which one they belonged to and were made aware that the protocol is to vote</w:t>
      </w:r>
      <w:r w:rsidR="00D213C7">
        <w:rPr>
          <w:rFonts w:cs="Aparajita"/>
          <w:sz w:val="28"/>
          <w:szCs w:val="28"/>
        </w:rPr>
        <w:t xml:space="preserve"> for new members p</w:t>
      </w:r>
      <w:r>
        <w:rPr>
          <w:rFonts w:cs="Aparajita"/>
          <w:sz w:val="28"/>
          <w:szCs w:val="28"/>
        </w:rPr>
        <w:t>er sector.</w:t>
      </w:r>
    </w:p>
    <w:p w14:paraId="4CAF3838" w14:textId="25ED135E" w:rsidR="00D96B0E" w:rsidRDefault="00553957" w:rsidP="00D96B0E">
      <w:pPr>
        <w:pStyle w:val="ListParagraph"/>
        <w:numPr>
          <w:ilvl w:val="1"/>
          <w:numId w:val="3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lastRenderedPageBreak/>
        <w:t xml:space="preserve">The new nominees, </w:t>
      </w:r>
      <w:r w:rsidR="006A192C">
        <w:rPr>
          <w:rFonts w:cs="Aparajita"/>
          <w:sz w:val="28"/>
          <w:szCs w:val="28"/>
        </w:rPr>
        <w:t>Raquel</w:t>
      </w:r>
      <w:r>
        <w:rPr>
          <w:rFonts w:cs="Aparajita"/>
          <w:sz w:val="28"/>
          <w:szCs w:val="28"/>
        </w:rPr>
        <w:t xml:space="preserve"> </w:t>
      </w:r>
      <w:bookmarkStart w:id="2" w:name="_GoBack"/>
      <w:bookmarkEnd w:id="2"/>
      <w:r>
        <w:rPr>
          <w:rFonts w:cs="Aparajita"/>
          <w:sz w:val="28"/>
          <w:szCs w:val="28"/>
        </w:rPr>
        <w:t>Bell and Steven Berg.</w:t>
      </w:r>
    </w:p>
    <w:p w14:paraId="790CA311" w14:textId="77777777" w:rsidR="00553957" w:rsidRDefault="00553957" w:rsidP="00553957">
      <w:pPr>
        <w:pStyle w:val="ListParagraph"/>
        <w:numPr>
          <w:ilvl w:val="2"/>
          <w:numId w:val="3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Motion to have Steve voted in by Dillinger, Clark second. Carried</w:t>
      </w:r>
    </w:p>
    <w:p w14:paraId="74D8C480" w14:textId="742FE48A" w:rsidR="00553957" w:rsidRDefault="00553957" w:rsidP="00553957">
      <w:pPr>
        <w:pStyle w:val="ListParagraph"/>
        <w:numPr>
          <w:ilvl w:val="2"/>
          <w:numId w:val="3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Motion to have </w:t>
      </w:r>
      <w:r w:rsidR="006A192C">
        <w:rPr>
          <w:rFonts w:cs="Aparajita"/>
          <w:sz w:val="28"/>
          <w:szCs w:val="28"/>
        </w:rPr>
        <w:t>Raquel</w:t>
      </w:r>
      <w:r>
        <w:rPr>
          <w:rFonts w:cs="Aparajita"/>
          <w:sz w:val="28"/>
          <w:szCs w:val="28"/>
        </w:rPr>
        <w:t xml:space="preserve"> voted in by Berg, second by Rouse second.  Carried.</w:t>
      </w:r>
    </w:p>
    <w:p w14:paraId="3AF7501F" w14:textId="77777777" w:rsidR="00553957" w:rsidRDefault="00553957" w:rsidP="00553957">
      <w:pPr>
        <w:pStyle w:val="ListParagraph"/>
        <w:numPr>
          <w:ilvl w:val="2"/>
          <w:numId w:val="3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ACTION- need to change Rebecca Brunette to CONSUMER.</w:t>
      </w:r>
    </w:p>
    <w:p w14:paraId="3CC98536" w14:textId="77777777" w:rsidR="00553957" w:rsidRPr="00553957" w:rsidRDefault="00553957" w:rsidP="00553957">
      <w:pPr>
        <w:rPr>
          <w:rFonts w:cs="Aparajita"/>
          <w:sz w:val="28"/>
          <w:szCs w:val="28"/>
        </w:rPr>
      </w:pPr>
    </w:p>
    <w:p w14:paraId="1A083B31" w14:textId="77777777" w:rsidR="00D96B0E" w:rsidRDefault="00553957" w:rsidP="00300B22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Finance:  Cheryl addressed the financial statements that were given in Cathy’s absence.</w:t>
      </w:r>
    </w:p>
    <w:p w14:paraId="48D380B8" w14:textId="77777777" w:rsidR="00553957" w:rsidRDefault="00553957" w:rsidP="00553957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Page 3 of statement of activities was discussed what buildings were sold</w:t>
      </w:r>
    </w:p>
    <w:p w14:paraId="74FDFC57" w14:textId="77777777" w:rsidR="00553957" w:rsidRDefault="00553957" w:rsidP="00553957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Weatherization building was sold which helped recoup some los</w:t>
      </w:r>
      <w:r w:rsidR="00EF1090">
        <w:rPr>
          <w:rFonts w:cs="Aparajita"/>
          <w:sz w:val="28"/>
          <w:szCs w:val="28"/>
        </w:rPr>
        <w:t>s</w:t>
      </w:r>
      <w:r>
        <w:rPr>
          <w:rFonts w:cs="Aparajita"/>
          <w:sz w:val="28"/>
          <w:szCs w:val="28"/>
        </w:rPr>
        <w:t xml:space="preserve">. The WETAP grant, at the federal level was not signed until August, so we cannot bill for those funds until it gets </w:t>
      </w:r>
      <w:r w:rsidR="00A8043E">
        <w:rPr>
          <w:rFonts w:cs="Aparajita"/>
          <w:sz w:val="28"/>
          <w:szCs w:val="28"/>
        </w:rPr>
        <w:t>signed. $</w:t>
      </w:r>
      <w:r w:rsidR="00EF1090">
        <w:rPr>
          <w:rFonts w:cs="Aparajita"/>
          <w:sz w:val="28"/>
          <w:szCs w:val="28"/>
        </w:rPr>
        <w:t>1</w:t>
      </w:r>
      <w:r>
        <w:rPr>
          <w:rFonts w:cs="Aparajita"/>
          <w:sz w:val="28"/>
          <w:szCs w:val="28"/>
        </w:rPr>
        <w:t>35,000 will get recouped from this.</w:t>
      </w:r>
    </w:p>
    <w:p w14:paraId="4EC68C37" w14:textId="77777777" w:rsidR="00553957" w:rsidRDefault="00553957" w:rsidP="00553957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Expended money for housing project, all of that will come back from our predevelopment loan, so that will help as well.</w:t>
      </w:r>
    </w:p>
    <w:p w14:paraId="31FE0880" w14:textId="77777777" w:rsidR="00553957" w:rsidRDefault="00553957" w:rsidP="00553957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Consolidated</w:t>
      </w:r>
      <w:r w:rsidR="009222FB">
        <w:rPr>
          <w:rFonts w:cs="Aparajita"/>
          <w:sz w:val="28"/>
          <w:szCs w:val="28"/>
        </w:rPr>
        <w:t xml:space="preserve"> Statement of Position </w:t>
      </w:r>
      <w:r>
        <w:rPr>
          <w:rFonts w:cs="Aparajita"/>
          <w:sz w:val="28"/>
          <w:szCs w:val="28"/>
        </w:rPr>
        <w:t xml:space="preserve">- </w:t>
      </w:r>
      <w:r w:rsidR="00FC20EB">
        <w:rPr>
          <w:rFonts w:cs="Aparajita"/>
          <w:sz w:val="28"/>
          <w:szCs w:val="28"/>
        </w:rPr>
        <w:t>we were</w:t>
      </w:r>
      <w:r>
        <w:rPr>
          <w:rFonts w:cs="Aparajita"/>
          <w:sz w:val="28"/>
          <w:szCs w:val="28"/>
        </w:rPr>
        <w:t xml:space="preserve"> told by Stephanie </w:t>
      </w:r>
      <w:proofErr w:type="spellStart"/>
      <w:r w:rsidR="00FC20EB">
        <w:rPr>
          <w:rFonts w:cs="Aparajita"/>
          <w:sz w:val="28"/>
          <w:szCs w:val="28"/>
        </w:rPr>
        <w:t>Cavadeas</w:t>
      </w:r>
      <w:proofErr w:type="spellEnd"/>
      <w:r w:rsidR="00FC20EB">
        <w:rPr>
          <w:rFonts w:cs="Aparajita"/>
          <w:sz w:val="28"/>
          <w:szCs w:val="28"/>
        </w:rPr>
        <w:t xml:space="preserve"> in the financial training she provided the board, </w:t>
      </w:r>
      <w:r>
        <w:rPr>
          <w:rFonts w:cs="Aparajita"/>
          <w:sz w:val="28"/>
          <w:szCs w:val="28"/>
        </w:rPr>
        <w:t>that the one to watch was total net assets, that number should always be smaller than total asset at top. If it’s bigger, that means we are at a loss. We are NOT, so that is almost a 2:1 asset to liability ratio.</w:t>
      </w:r>
    </w:p>
    <w:p w14:paraId="7998ED44" w14:textId="77777777" w:rsidR="00553957" w:rsidRDefault="00553957" w:rsidP="00553957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Motion to accept financials and </w:t>
      </w:r>
      <w:r w:rsidR="009222FB">
        <w:rPr>
          <w:rFonts w:cs="Aparajita"/>
          <w:sz w:val="28"/>
          <w:szCs w:val="28"/>
        </w:rPr>
        <w:t xml:space="preserve">place </w:t>
      </w:r>
      <w:r>
        <w:rPr>
          <w:rFonts w:cs="Aparajita"/>
          <w:sz w:val="28"/>
          <w:szCs w:val="28"/>
        </w:rPr>
        <w:t xml:space="preserve">on file by </w:t>
      </w:r>
      <w:proofErr w:type="spellStart"/>
      <w:r>
        <w:rPr>
          <w:rFonts w:cs="Aparajita"/>
          <w:sz w:val="28"/>
          <w:szCs w:val="28"/>
        </w:rPr>
        <w:t>Sauve</w:t>
      </w:r>
      <w:proofErr w:type="spellEnd"/>
      <w:r>
        <w:rPr>
          <w:rFonts w:cs="Aparajita"/>
          <w:sz w:val="28"/>
          <w:szCs w:val="28"/>
        </w:rPr>
        <w:t>, second by Nichols, carried.</w:t>
      </w:r>
    </w:p>
    <w:p w14:paraId="7AD33094" w14:textId="77777777" w:rsidR="0073150F" w:rsidRDefault="0073150F" w:rsidP="0073150F">
      <w:pPr>
        <w:pStyle w:val="NoSpacing"/>
        <w:ind w:left="1080"/>
        <w:rPr>
          <w:rFonts w:cs="Aparajita"/>
          <w:sz w:val="28"/>
          <w:szCs w:val="28"/>
        </w:rPr>
      </w:pPr>
    </w:p>
    <w:p w14:paraId="12FB86BE" w14:textId="77777777" w:rsidR="00553957" w:rsidRDefault="0073150F" w:rsidP="00553957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Newcap Strategic Plan: </w:t>
      </w:r>
    </w:p>
    <w:p w14:paraId="566CECEE" w14:textId="77777777" w:rsidR="0073150F" w:rsidRDefault="0073150F" w:rsidP="0073150F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Julie Jakopic from iLead Strategies presented a </w:t>
      </w:r>
      <w:r w:rsidR="00A8043E">
        <w:rPr>
          <w:rFonts w:cs="Aparajita"/>
          <w:sz w:val="28"/>
          <w:szCs w:val="28"/>
        </w:rPr>
        <w:t>PowerPoint</w:t>
      </w:r>
      <w:r>
        <w:rPr>
          <w:rFonts w:cs="Aparajita"/>
          <w:sz w:val="28"/>
          <w:szCs w:val="28"/>
        </w:rPr>
        <w:t xml:space="preserve"> presentation on the Newcap Needs Assessment Summary. </w:t>
      </w:r>
      <w:r w:rsidR="00A8043E">
        <w:rPr>
          <w:rFonts w:cs="Aparajita"/>
          <w:sz w:val="28"/>
          <w:szCs w:val="28"/>
        </w:rPr>
        <w:t>(Handouts</w:t>
      </w:r>
      <w:r>
        <w:rPr>
          <w:rFonts w:cs="Aparajita"/>
          <w:sz w:val="28"/>
          <w:szCs w:val="28"/>
        </w:rPr>
        <w:t xml:space="preserve"> provided)</w:t>
      </w:r>
    </w:p>
    <w:p w14:paraId="2BCA525C" w14:textId="77777777" w:rsidR="0073150F" w:rsidRDefault="0073150F" w:rsidP="0073150F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Motion to accept Summary by Brunette, Second by Hoppe. Carried</w:t>
      </w:r>
    </w:p>
    <w:p w14:paraId="0BC65C7B" w14:textId="77777777" w:rsidR="0073150F" w:rsidRDefault="0073150F" w:rsidP="0073150F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Julie also described how they met with leadership and how they can plan goals.   The Newcap Strategic Planning Committee Minutes were presented. Discussed by </w:t>
      </w:r>
      <w:r w:rsidR="00A8043E">
        <w:rPr>
          <w:rFonts w:cs="Aparajita"/>
          <w:sz w:val="28"/>
          <w:szCs w:val="28"/>
        </w:rPr>
        <w:t>Cheryl. (</w:t>
      </w:r>
      <w:r>
        <w:rPr>
          <w:rFonts w:cs="Aparajita"/>
          <w:sz w:val="28"/>
          <w:szCs w:val="28"/>
        </w:rPr>
        <w:t xml:space="preserve"> details in minutes provided)</w:t>
      </w:r>
    </w:p>
    <w:p w14:paraId="53D691FB" w14:textId="77777777" w:rsidR="0073150F" w:rsidRDefault="0073150F" w:rsidP="0073150F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New Building? Where?</w:t>
      </w:r>
    </w:p>
    <w:p w14:paraId="69AB25F8" w14:textId="77777777" w:rsidR="0073150F" w:rsidRDefault="0073150F" w:rsidP="0073150F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Grow unrestricted revenue</w:t>
      </w:r>
    </w:p>
    <w:p w14:paraId="65DC887D" w14:textId="77777777" w:rsidR="0073150F" w:rsidRDefault="0073150F" w:rsidP="0073150F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Create more affordable housing by building new units and renovation existing un</w:t>
      </w:r>
      <w:r w:rsidR="006D4F3D">
        <w:rPr>
          <w:rFonts w:cs="Aparajita"/>
          <w:sz w:val="28"/>
          <w:szCs w:val="28"/>
        </w:rPr>
        <w:t>its</w:t>
      </w:r>
    </w:p>
    <w:p w14:paraId="586D04BE" w14:textId="77777777" w:rsidR="0073150F" w:rsidRDefault="0073150F" w:rsidP="0073150F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Raise awareness of entrepreneurs and policy maker to increase investments and other programs </w:t>
      </w:r>
    </w:p>
    <w:p w14:paraId="695BC4FD" w14:textId="77777777" w:rsidR="0073150F" w:rsidRDefault="0073150F" w:rsidP="0073150F">
      <w:pPr>
        <w:pStyle w:val="NoSpacing"/>
        <w:numPr>
          <w:ilvl w:val="3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lastRenderedPageBreak/>
        <w:t>Motion to approve the Strategic Plan by Nichols, second by VanPembrook. Carried</w:t>
      </w:r>
    </w:p>
    <w:p w14:paraId="00A10132" w14:textId="77777777" w:rsidR="0073150F" w:rsidRDefault="0073150F" w:rsidP="0073150F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Board of approval of 2020 CSBG Application</w:t>
      </w:r>
      <w:r w:rsidR="002D38DB">
        <w:rPr>
          <w:rFonts w:cs="Aparajita"/>
          <w:sz w:val="28"/>
          <w:szCs w:val="28"/>
        </w:rPr>
        <w:t xml:space="preserve"> as submitted to Wisconsin DCF on October 1</w:t>
      </w:r>
      <w:r w:rsidR="002D38DB" w:rsidRPr="002D38DB">
        <w:rPr>
          <w:rFonts w:cs="Aparajita"/>
          <w:sz w:val="28"/>
          <w:szCs w:val="28"/>
          <w:vertAlign w:val="superscript"/>
        </w:rPr>
        <w:t>st</w:t>
      </w:r>
      <w:r w:rsidR="002D38DB">
        <w:rPr>
          <w:rFonts w:cs="Aparajita"/>
          <w:sz w:val="28"/>
          <w:szCs w:val="28"/>
        </w:rPr>
        <w:t>, 2019.</w:t>
      </w:r>
    </w:p>
    <w:p w14:paraId="3BB78221" w14:textId="77777777" w:rsidR="0073150F" w:rsidRDefault="0073150F" w:rsidP="0073150F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Needs approval for budget, Cheryl will address this below.</w:t>
      </w:r>
    </w:p>
    <w:p w14:paraId="0A07F0DA" w14:textId="77777777" w:rsidR="0073150F" w:rsidRDefault="0073150F" w:rsidP="0073150F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Sources of funding and </w:t>
      </w:r>
      <w:r w:rsidR="002E4CED">
        <w:rPr>
          <w:rFonts w:cs="Aparajita"/>
          <w:sz w:val="28"/>
          <w:szCs w:val="28"/>
        </w:rPr>
        <w:t>a</w:t>
      </w:r>
      <w:r>
        <w:rPr>
          <w:rFonts w:cs="Aparajita"/>
          <w:sz w:val="28"/>
          <w:szCs w:val="28"/>
        </w:rPr>
        <w:t>mounts the agency anticipates for 2020 ( details provided in handout)</w:t>
      </w:r>
    </w:p>
    <w:p w14:paraId="6DAF975C" w14:textId="77777777" w:rsidR="006D4F3D" w:rsidRDefault="006D4F3D" w:rsidP="0073150F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Community needs assessment</w:t>
      </w:r>
    </w:p>
    <w:p w14:paraId="044E9F29" w14:textId="77777777" w:rsidR="006D4F3D" w:rsidRDefault="006D4F3D" w:rsidP="0073150F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Services the agenda has collaborative/Cooperative relationships with</w:t>
      </w:r>
    </w:p>
    <w:p w14:paraId="573C8963" w14:textId="77777777" w:rsidR="006D4F3D" w:rsidRDefault="006D4F3D" w:rsidP="006D4F3D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Motion to approve Application by Hoppe, second by Berg</w:t>
      </w:r>
    </w:p>
    <w:p w14:paraId="486F7C39" w14:textId="77777777" w:rsidR="006D4F3D" w:rsidRDefault="006D4F3D" w:rsidP="006D4F3D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ACTION ITEM- needs to be amended after December meeting</w:t>
      </w:r>
    </w:p>
    <w:p w14:paraId="77FD67B4" w14:textId="77777777" w:rsidR="006D4F3D" w:rsidRDefault="006D4F3D" w:rsidP="006D4F3D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Discussion of Board Meeting schedule</w:t>
      </w:r>
    </w:p>
    <w:p w14:paraId="4F804BCB" w14:textId="77777777" w:rsidR="006D4F3D" w:rsidRDefault="006D4F3D" w:rsidP="006D4F3D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Because the </w:t>
      </w:r>
      <w:r w:rsidR="004F54B4">
        <w:rPr>
          <w:rFonts w:cs="Aparajita"/>
          <w:sz w:val="28"/>
          <w:szCs w:val="28"/>
        </w:rPr>
        <w:t xml:space="preserve">CSBG </w:t>
      </w:r>
      <w:r>
        <w:rPr>
          <w:rFonts w:cs="Aparajita"/>
          <w:sz w:val="28"/>
          <w:szCs w:val="28"/>
        </w:rPr>
        <w:t xml:space="preserve">grant </w:t>
      </w:r>
      <w:r w:rsidR="004F54B4">
        <w:rPr>
          <w:rFonts w:cs="Aparajita"/>
          <w:sz w:val="28"/>
          <w:szCs w:val="28"/>
        </w:rPr>
        <w:t xml:space="preserve">application always </w:t>
      </w:r>
      <w:r>
        <w:rPr>
          <w:rFonts w:cs="Aparajita"/>
          <w:sz w:val="28"/>
          <w:szCs w:val="28"/>
        </w:rPr>
        <w:t xml:space="preserve">needs to be </w:t>
      </w:r>
      <w:r w:rsidR="004F54B4">
        <w:rPr>
          <w:rFonts w:cs="Aparajita"/>
          <w:sz w:val="28"/>
          <w:szCs w:val="28"/>
        </w:rPr>
        <w:t>submitted</w:t>
      </w:r>
      <w:r>
        <w:rPr>
          <w:rFonts w:cs="Aparajita"/>
          <w:sz w:val="28"/>
          <w:szCs w:val="28"/>
        </w:rPr>
        <w:t xml:space="preserve"> </w:t>
      </w:r>
      <w:r w:rsidR="004F54B4">
        <w:rPr>
          <w:rFonts w:cs="Aparajita"/>
          <w:sz w:val="28"/>
          <w:szCs w:val="28"/>
        </w:rPr>
        <w:t>on</w:t>
      </w:r>
      <w:r>
        <w:rPr>
          <w:rFonts w:cs="Aparajita"/>
          <w:sz w:val="28"/>
          <w:szCs w:val="28"/>
        </w:rPr>
        <w:t xml:space="preserve"> October</w:t>
      </w:r>
      <w:r w:rsidR="004F54B4">
        <w:rPr>
          <w:rFonts w:cs="Aparajita"/>
          <w:sz w:val="28"/>
          <w:szCs w:val="28"/>
        </w:rPr>
        <w:t xml:space="preserve"> 1st</w:t>
      </w:r>
      <w:r>
        <w:rPr>
          <w:rFonts w:cs="Aparajita"/>
          <w:sz w:val="28"/>
          <w:szCs w:val="28"/>
        </w:rPr>
        <w:t>, we need to meet before then.  Cheryl suggested adding a September meeting instead of moving all the meetings around?</w:t>
      </w:r>
    </w:p>
    <w:p w14:paraId="07E877B4" w14:textId="77777777" w:rsidR="006D4F3D" w:rsidRDefault="006D4F3D" w:rsidP="006D4F3D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Berg motioned to approve adding and additional meeting in September, Hoppe second. Moved</w:t>
      </w:r>
    </w:p>
    <w:p w14:paraId="7C44D668" w14:textId="77777777" w:rsidR="006D4F3D" w:rsidRDefault="006D4F3D" w:rsidP="006D4F3D">
      <w:pPr>
        <w:pStyle w:val="NoSpacing"/>
        <w:numPr>
          <w:ilvl w:val="3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Also talk of possibly having a conference call as an option. Technology may be an issue for some. Will leave as is for now.</w:t>
      </w:r>
    </w:p>
    <w:p w14:paraId="77E23F73" w14:textId="77777777" w:rsidR="006D4F3D" w:rsidRDefault="006D4F3D" w:rsidP="006D4F3D">
      <w:pPr>
        <w:pStyle w:val="NoSpacing"/>
        <w:numPr>
          <w:ilvl w:val="0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 Other business</w:t>
      </w:r>
    </w:p>
    <w:p w14:paraId="3DA91FBB" w14:textId="77777777" w:rsidR="006D4F3D" w:rsidRDefault="006D4F3D" w:rsidP="006D4F3D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Sandy </w:t>
      </w:r>
      <w:r w:rsidR="00A8043E">
        <w:rPr>
          <w:rFonts w:cs="Aparajita"/>
          <w:sz w:val="28"/>
          <w:szCs w:val="28"/>
        </w:rPr>
        <w:t>brought</w:t>
      </w:r>
      <w:r>
        <w:rPr>
          <w:rFonts w:cs="Aparajita"/>
          <w:sz w:val="28"/>
          <w:szCs w:val="28"/>
        </w:rPr>
        <w:t xml:space="preserve"> up “ A TIME FOR ACTION” Fundraiser on November 19 that Newcap will be h</w:t>
      </w:r>
      <w:r w:rsidR="00A8043E">
        <w:rPr>
          <w:rFonts w:cs="Aparajita"/>
          <w:sz w:val="28"/>
          <w:szCs w:val="28"/>
        </w:rPr>
        <w:t>osting</w:t>
      </w:r>
      <w:r>
        <w:rPr>
          <w:rFonts w:cs="Aparajita"/>
          <w:sz w:val="28"/>
          <w:szCs w:val="28"/>
        </w:rPr>
        <w:t>.  It is at Backstage at the Meyer 4:00-8:00pm. Tickets are $15 person/ $200 for a corporate table of 8.  It is a mov</w:t>
      </w:r>
      <w:r w:rsidR="000B1318">
        <w:rPr>
          <w:rFonts w:cs="Aparajita"/>
          <w:sz w:val="28"/>
          <w:szCs w:val="28"/>
        </w:rPr>
        <w:t>ie</w:t>
      </w:r>
      <w:r>
        <w:rPr>
          <w:rFonts w:cs="Aparajita"/>
          <w:sz w:val="28"/>
          <w:szCs w:val="28"/>
        </w:rPr>
        <w:t xml:space="preserve"> screening of “30 Seconds Away”, followed by a </w:t>
      </w:r>
      <w:r w:rsidR="00A8043E">
        <w:rPr>
          <w:rFonts w:cs="Aparajita"/>
          <w:sz w:val="28"/>
          <w:szCs w:val="28"/>
        </w:rPr>
        <w:t>panel discussion</w:t>
      </w:r>
      <w:r>
        <w:rPr>
          <w:rFonts w:cs="Aparajita"/>
          <w:sz w:val="28"/>
          <w:szCs w:val="28"/>
        </w:rPr>
        <w:t xml:space="preserve"> about what is being done in </w:t>
      </w:r>
      <w:r w:rsidR="000B1318">
        <w:rPr>
          <w:rFonts w:cs="Aparajita"/>
          <w:sz w:val="28"/>
          <w:szCs w:val="28"/>
        </w:rPr>
        <w:t>our</w:t>
      </w:r>
      <w:r>
        <w:rPr>
          <w:rFonts w:cs="Aparajita"/>
          <w:sz w:val="28"/>
          <w:szCs w:val="28"/>
        </w:rPr>
        <w:t xml:space="preserve"> communities about homelessness, along with a silent auction to raise funds for </w:t>
      </w:r>
      <w:proofErr w:type="spellStart"/>
      <w:r>
        <w:rPr>
          <w:rFonts w:cs="Aparajita"/>
          <w:sz w:val="28"/>
          <w:szCs w:val="28"/>
        </w:rPr>
        <w:t>Newcap’s</w:t>
      </w:r>
      <w:proofErr w:type="spellEnd"/>
      <w:r>
        <w:rPr>
          <w:rFonts w:cs="Aparajita"/>
          <w:sz w:val="28"/>
          <w:szCs w:val="28"/>
        </w:rPr>
        <w:t xml:space="preserve"> housing programs.</w:t>
      </w:r>
      <w:r w:rsidR="000B1318">
        <w:rPr>
          <w:rFonts w:cs="Aparajita"/>
          <w:sz w:val="28"/>
          <w:szCs w:val="28"/>
        </w:rPr>
        <w:t xml:space="preserve">  This </w:t>
      </w:r>
      <w:r w:rsidR="0064086E">
        <w:rPr>
          <w:rFonts w:cs="Aparajita"/>
          <w:sz w:val="28"/>
          <w:szCs w:val="28"/>
        </w:rPr>
        <w:t xml:space="preserve">particular </w:t>
      </w:r>
      <w:r w:rsidR="000B1318">
        <w:rPr>
          <w:rFonts w:cs="Aparajita"/>
          <w:sz w:val="28"/>
          <w:szCs w:val="28"/>
        </w:rPr>
        <w:t>event</w:t>
      </w:r>
      <w:r w:rsidR="0064086E">
        <w:rPr>
          <w:rFonts w:cs="Aparajita"/>
          <w:sz w:val="28"/>
          <w:szCs w:val="28"/>
        </w:rPr>
        <w:t xml:space="preserve"> will be Brown County focused but the issues are similar in all of the counties Newcap serves.</w:t>
      </w:r>
      <w:r w:rsidR="000B1318">
        <w:rPr>
          <w:rFonts w:cs="Aparajita"/>
          <w:sz w:val="28"/>
          <w:szCs w:val="28"/>
        </w:rPr>
        <w:t xml:space="preserve"> </w:t>
      </w:r>
    </w:p>
    <w:p w14:paraId="1C3313A4" w14:textId="77777777" w:rsidR="006D4F3D" w:rsidRDefault="006D4F3D" w:rsidP="006D4F3D">
      <w:pPr>
        <w:pStyle w:val="NoSpacing"/>
        <w:numPr>
          <w:ilvl w:val="2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If you can’t</w:t>
      </w:r>
      <w:r w:rsidR="006D5854">
        <w:rPr>
          <w:rFonts w:cs="Aparajita"/>
          <w:sz w:val="28"/>
          <w:szCs w:val="28"/>
        </w:rPr>
        <w:t xml:space="preserve"> </w:t>
      </w:r>
      <w:r>
        <w:rPr>
          <w:rFonts w:cs="Aparajita"/>
          <w:sz w:val="28"/>
          <w:szCs w:val="28"/>
        </w:rPr>
        <w:t xml:space="preserve">make it to </w:t>
      </w:r>
      <w:r w:rsidR="006D5854">
        <w:rPr>
          <w:rFonts w:cs="Aparajita"/>
          <w:sz w:val="28"/>
          <w:szCs w:val="28"/>
        </w:rPr>
        <w:t>G</w:t>
      </w:r>
      <w:r>
        <w:rPr>
          <w:rFonts w:cs="Aparajita"/>
          <w:sz w:val="28"/>
          <w:szCs w:val="28"/>
        </w:rPr>
        <w:t>reen Bay</w:t>
      </w:r>
      <w:r w:rsidR="006D5854">
        <w:rPr>
          <w:rFonts w:cs="Aparajita"/>
          <w:sz w:val="28"/>
          <w:szCs w:val="28"/>
        </w:rPr>
        <w:t xml:space="preserve"> for the event</w:t>
      </w:r>
      <w:r>
        <w:rPr>
          <w:rFonts w:cs="Aparajita"/>
          <w:sz w:val="28"/>
          <w:szCs w:val="28"/>
        </w:rPr>
        <w:t xml:space="preserve">, you can still </w:t>
      </w:r>
      <w:r w:rsidR="006D5854">
        <w:rPr>
          <w:rFonts w:cs="Aparajita"/>
          <w:sz w:val="28"/>
          <w:szCs w:val="28"/>
        </w:rPr>
        <w:t xml:space="preserve">support Newcap and </w:t>
      </w:r>
      <w:r>
        <w:rPr>
          <w:rFonts w:cs="Aparajita"/>
          <w:sz w:val="28"/>
          <w:szCs w:val="28"/>
        </w:rPr>
        <w:t xml:space="preserve">get raffle </w:t>
      </w:r>
      <w:r w:rsidR="00A8043E">
        <w:rPr>
          <w:rFonts w:cs="Aparajita"/>
          <w:sz w:val="28"/>
          <w:szCs w:val="28"/>
        </w:rPr>
        <w:t>tickets.</w:t>
      </w:r>
      <w:r>
        <w:rPr>
          <w:rFonts w:cs="Aparajita"/>
          <w:sz w:val="28"/>
          <w:szCs w:val="28"/>
        </w:rPr>
        <w:t xml:space="preserve"> </w:t>
      </w:r>
      <w:r w:rsidR="00A8043E">
        <w:rPr>
          <w:rFonts w:cs="Aparajita"/>
          <w:sz w:val="28"/>
          <w:szCs w:val="28"/>
        </w:rPr>
        <w:t>If interested, Call Newcap and ask for Deb Barlament.</w:t>
      </w:r>
    </w:p>
    <w:p w14:paraId="6E8531B9" w14:textId="77777777" w:rsidR="0073150F" w:rsidRDefault="00A8043E" w:rsidP="00A8043E">
      <w:pPr>
        <w:pStyle w:val="NoSpacing"/>
        <w:numPr>
          <w:ilvl w:val="1"/>
          <w:numId w:val="1"/>
        </w:num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Peggy brought up that there will be a Craft and Vendor Show/Fundraiser to raise funds for </w:t>
      </w:r>
      <w:r w:rsidR="00383B56">
        <w:rPr>
          <w:rFonts w:cs="Aparajita"/>
          <w:sz w:val="28"/>
          <w:szCs w:val="28"/>
        </w:rPr>
        <w:t xml:space="preserve">transportation </w:t>
      </w:r>
      <w:r>
        <w:rPr>
          <w:rFonts w:cs="Aparajita"/>
          <w:sz w:val="28"/>
          <w:szCs w:val="28"/>
        </w:rPr>
        <w:t>programs in Marinette &amp; Oconto Counties on  Saturday, November 23 from 8:00 am -2:30 pm at Crivitz High School-400 South St.  If anyone is interested in being a vendor, call Newcap and ask for Peggy Zielinski.</w:t>
      </w:r>
    </w:p>
    <w:p w14:paraId="06D17A6D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</w:p>
    <w:p w14:paraId="2D525096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</w:p>
    <w:p w14:paraId="49EA4BAE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NEXT MEETINGS</w:t>
      </w:r>
    </w:p>
    <w:p w14:paraId="3C662D19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ab/>
        <w:t>December 4, 2019:</w:t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  <w:t>10:00 Governance</w:t>
      </w:r>
    </w:p>
    <w:p w14:paraId="36DCFE96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  <w:t>11:00 Executive</w:t>
      </w:r>
    </w:p>
    <w:p w14:paraId="571F868D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lastRenderedPageBreak/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  <w:t>11:30 Lunch</w:t>
      </w:r>
    </w:p>
    <w:p w14:paraId="6F79A2B1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</w:r>
      <w:r>
        <w:rPr>
          <w:rFonts w:cs="Aparajita"/>
          <w:sz w:val="28"/>
          <w:szCs w:val="28"/>
        </w:rPr>
        <w:tab/>
        <w:t>12:30 Personnel</w:t>
      </w:r>
    </w:p>
    <w:p w14:paraId="2863477B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ab/>
        <w:t>December 12, 2019</w:t>
      </w:r>
      <w:r>
        <w:rPr>
          <w:rFonts w:cs="Aparajita"/>
          <w:sz w:val="28"/>
          <w:szCs w:val="28"/>
        </w:rPr>
        <w:tab/>
        <w:t>Board Meeting</w:t>
      </w:r>
    </w:p>
    <w:p w14:paraId="03B9F1CF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</w:p>
    <w:p w14:paraId="0F7E478D" w14:textId="77777777" w:rsidR="00A8043E" w:rsidRDefault="00A8043E" w:rsidP="00A8043E">
      <w:pPr>
        <w:pStyle w:val="NoSpacing"/>
        <w:ind w:left="360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>MOTION TO ADJOURN MEETING by Brunette, second by Berg.  Adjourned at 2:25</w:t>
      </w:r>
    </w:p>
    <w:p w14:paraId="7A8BAC48" w14:textId="77777777" w:rsidR="0073150F" w:rsidRDefault="0073150F" w:rsidP="0073150F">
      <w:pPr>
        <w:pStyle w:val="NoSpacing"/>
        <w:rPr>
          <w:rFonts w:cs="Aparajita"/>
          <w:sz w:val="28"/>
          <w:szCs w:val="28"/>
        </w:rPr>
      </w:pPr>
    </w:p>
    <w:p w14:paraId="5B5D51F9" w14:textId="77777777" w:rsidR="0073150F" w:rsidRDefault="0073150F" w:rsidP="0073150F">
      <w:pPr>
        <w:pStyle w:val="NoSpacing"/>
        <w:ind w:left="1800"/>
        <w:rPr>
          <w:rFonts w:cs="Aparajita"/>
          <w:sz w:val="28"/>
          <w:szCs w:val="28"/>
        </w:rPr>
      </w:pPr>
    </w:p>
    <w:p w14:paraId="261E9533" w14:textId="77777777" w:rsidR="0073150F" w:rsidRDefault="0073150F" w:rsidP="0073150F">
      <w:pPr>
        <w:pStyle w:val="NoSpacing"/>
        <w:ind w:left="1800"/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 </w:t>
      </w:r>
    </w:p>
    <w:p w14:paraId="7E4E93E6" w14:textId="77777777" w:rsidR="00553957" w:rsidRDefault="00553957" w:rsidP="00553957">
      <w:pPr>
        <w:pStyle w:val="NoSpacing"/>
        <w:rPr>
          <w:rFonts w:cs="Aparajita"/>
          <w:sz w:val="28"/>
          <w:szCs w:val="28"/>
        </w:rPr>
      </w:pPr>
    </w:p>
    <w:p w14:paraId="278CDE9C" w14:textId="77777777" w:rsidR="00300B22" w:rsidRPr="00085985" w:rsidRDefault="00300B22" w:rsidP="00300B22">
      <w:pPr>
        <w:pStyle w:val="NoSpacing"/>
        <w:ind w:left="360"/>
        <w:rPr>
          <w:rFonts w:cs="Aparajita"/>
          <w:b/>
          <w:sz w:val="28"/>
          <w:szCs w:val="28"/>
        </w:rPr>
      </w:pPr>
    </w:p>
    <w:p w14:paraId="6244CA7B" w14:textId="77777777" w:rsidR="00300B22" w:rsidRDefault="00300B22" w:rsidP="00300B22">
      <w:pPr>
        <w:pStyle w:val="NoSpacing"/>
        <w:ind w:left="360"/>
        <w:rPr>
          <w:rFonts w:cs="Aparajita"/>
          <w:sz w:val="28"/>
          <w:szCs w:val="28"/>
        </w:rPr>
      </w:pPr>
      <w:r w:rsidRPr="00085985">
        <w:rPr>
          <w:rFonts w:cs="Aparajita"/>
          <w:sz w:val="28"/>
          <w:szCs w:val="28"/>
        </w:rPr>
        <w:t xml:space="preserve">Minutes respectfully submitted by </w:t>
      </w:r>
      <w:r w:rsidR="00A8043E">
        <w:rPr>
          <w:rFonts w:cs="Aparajita"/>
          <w:sz w:val="28"/>
          <w:szCs w:val="28"/>
        </w:rPr>
        <w:t>Shannon Gowan</w:t>
      </w:r>
      <w:r w:rsidRPr="00085985">
        <w:rPr>
          <w:rFonts w:cs="Aparajita"/>
          <w:sz w:val="28"/>
          <w:szCs w:val="28"/>
        </w:rPr>
        <w:t xml:space="preserve">, </w:t>
      </w:r>
      <w:r w:rsidR="00C837D7">
        <w:rPr>
          <w:rFonts w:cs="Aparajita"/>
          <w:sz w:val="28"/>
          <w:szCs w:val="28"/>
        </w:rPr>
        <w:t>Executive Administrative Assistant on October 17, 2019</w:t>
      </w:r>
    </w:p>
    <w:p w14:paraId="0418B94A" w14:textId="77777777" w:rsidR="00300B22" w:rsidRPr="00A8043E" w:rsidRDefault="00300B22" w:rsidP="00A8043E">
      <w:pPr>
        <w:pStyle w:val="NoSpacing"/>
        <w:rPr>
          <w:rFonts w:cs="Aparajita"/>
          <w:b/>
          <w:sz w:val="32"/>
          <w:szCs w:val="32"/>
        </w:rPr>
      </w:pPr>
    </w:p>
    <w:p w14:paraId="4388EEE0" w14:textId="77777777" w:rsidR="0082306D" w:rsidRDefault="006A192C"/>
    <w:sectPr w:rsidR="0082306D" w:rsidSect="008C41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E8A"/>
    <w:multiLevelType w:val="hybridMultilevel"/>
    <w:tmpl w:val="D7126B9C"/>
    <w:lvl w:ilvl="0" w:tplc="D2989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3D4FDA"/>
    <w:multiLevelType w:val="hybridMultilevel"/>
    <w:tmpl w:val="4C5018DC"/>
    <w:lvl w:ilvl="0" w:tplc="3AECED5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83A73"/>
    <w:multiLevelType w:val="hybridMultilevel"/>
    <w:tmpl w:val="BD3E7022"/>
    <w:lvl w:ilvl="0" w:tplc="7C6E1D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22"/>
    <w:rsid w:val="000B1318"/>
    <w:rsid w:val="000C580C"/>
    <w:rsid w:val="0012166C"/>
    <w:rsid w:val="00294F59"/>
    <w:rsid w:val="002A1373"/>
    <w:rsid w:val="002D38DB"/>
    <w:rsid w:val="002E4CED"/>
    <w:rsid w:val="00300B22"/>
    <w:rsid w:val="00383B56"/>
    <w:rsid w:val="003A71DF"/>
    <w:rsid w:val="004F54B4"/>
    <w:rsid w:val="005055AE"/>
    <w:rsid w:val="00553957"/>
    <w:rsid w:val="005658BD"/>
    <w:rsid w:val="0064086E"/>
    <w:rsid w:val="006A192C"/>
    <w:rsid w:val="006D4F3D"/>
    <w:rsid w:val="006D5854"/>
    <w:rsid w:val="0073150F"/>
    <w:rsid w:val="007A51E8"/>
    <w:rsid w:val="00895EC2"/>
    <w:rsid w:val="009222FB"/>
    <w:rsid w:val="00A13F60"/>
    <w:rsid w:val="00A8043E"/>
    <w:rsid w:val="00C45229"/>
    <w:rsid w:val="00C837D7"/>
    <w:rsid w:val="00D213C7"/>
    <w:rsid w:val="00D96B0E"/>
    <w:rsid w:val="00EF1090"/>
    <w:rsid w:val="00F30131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F82A"/>
  <w15:chartTrackingRefBased/>
  <w15:docId w15:val="{0FF8644D-B018-4CD4-B097-F16199F2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B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0B2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B2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B22"/>
    <w:rPr>
      <w:b/>
      <w:bCs/>
      <w:i/>
      <w:iCs/>
      <w:color w:val="4472C4" w:themeColor="accent1"/>
    </w:rPr>
  </w:style>
  <w:style w:type="paragraph" w:customStyle="1" w:styleId="Default">
    <w:name w:val="Default"/>
    <w:rsid w:val="00300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Gowan</dc:creator>
  <cp:keywords/>
  <dc:description/>
  <cp:lastModifiedBy>Shannon Gowan</cp:lastModifiedBy>
  <cp:revision>4</cp:revision>
  <cp:lastPrinted>2019-12-11T23:15:00Z</cp:lastPrinted>
  <dcterms:created xsi:type="dcterms:W3CDTF">2019-12-11T23:18:00Z</dcterms:created>
  <dcterms:modified xsi:type="dcterms:W3CDTF">2019-12-17T21:57:00Z</dcterms:modified>
</cp:coreProperties>
</file>