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D6" w:rsidRPr="009906D6" w:rsidRDefault="009906D6" w:rsidP="009906D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</w:t>
      </w:r>
      <w:r w:rsidRPr="009906D6">
        <w:rPr>
          <w:rFonts w:ascii="&amp;quot" w:eastAsia="Times New Roman" w:hAnsi="&amp;quot" w:cs="Times New Roman"/>
          <w:b/>
          <w:color w:val="000000"/>
          <w:sz w:val="24"/>
          <w:szCs w:val="24"/>
        </w:rPr>
        <w:t>Community Health Services Administrative Clinic Assistant</w:t>
      </w: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will provide support functions necessary in the operation of the Community Health Services Program, which includes administrative and clinical duties. This is a full-time position, Monday through Thursday from 7:30am to 5:00pm and Friday 8:00am to 12:00 noon.</w:t>
      </w:r>
    </w:p>
    <w:p w:rsidR="009906D6" w:rsidRPr="009906D6" w:rsidRDefault="009906D6" w:rsidP="009906D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Main responsibilities: 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Receive incoming telephone calls, route calls and voicemails to appropriate staff, and manage a multi-line phone system, which includes updating extensions and voicemail greetings.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Maintain invoices for all clinic supplies, medications, and equipment ordered.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Order and maintain adequate supply of medication, clinic supplies, and equipment upon discretion of director.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Balance Cash and complete Deposits as needed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Translate English documentation to Spanish and interpret for Spanish speaking patients as needed if bilingual.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Perform word processing, copying, data collection, report preparation, and other clerical assignments.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Schedule patient appointments, obtain patient demographics, and enter into electronic system.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Obtain patient medical/social/family history and take vital signs if requested by licensed staff after training of this task.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Complete medical records by scanning patient information in Electronic Medical Records software</w:t>
      </w:r>
    </w:p>
    <w:p w:rsidR="009906D6" w:rsidRPr="009906D6" w:rsidRDefault="009906D6" w:rsidP="009906D6">
      <w:pPr>
        <w:numPr>
          <w:ilvl w:val="0"/>
          <w:numId w:val="1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Maintain inventory of clinic supplies and equipment</w:t>
      </w:r>
    </w:p>
    <w:p w:rsidR="009906D6" w:rsidRPr="009906D6" w:rsidRDefault="009906D6" w:rsidP="009906D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Qualifications: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MUST be bilingual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Certified/certified-eligible with the American Medical Technologists or the American Association of Medical Assistants, LPN license, or at least 2 years of experience with working in </w:t>
      </w:r>
      <w:proofErr w:type="spellStart"/>
      <w:proofErr w:type="gramStart"/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a</w:t>
      </w:r>
      <w:proofErr w:type="spellEnd"/>
      <w:proofErr w:type="gramEnd"/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office related field.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Current CPR certification or ability to acquire within 1 month of hire.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Experience with electronic medical records.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Proficient with Microsoft Office programs and the overall use of computers and general office equipment.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Effectively communicate verbally and in writing.</w:t>
      </w:r>
    </w:p>
    <w:p w:rsidR="009906D6" w:rsidRPr="009906D6" w:rsidRDefault="009906D6" w:rsidP="009906D6">
      <w:pPr>
        <w:numPr>
          <w:ilvl w:val="0"/>
          <w:numId w:val="2"/>
        </w:numPr>
        <w:spacing w:after="0" w:line="315" w:lineRule="atLeast"/>
        <w:ind w:left="6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Maintain complete confidentiality in all NEWCAP business-related matters and HIPPA compliance.</w:t>
      </w:r>
    </w:p>
    <w:p w:rsidR="00E50E07" w:rsidRDefault="009906D6"/>
    <w:p w:rsidR="009906D6" w:rsidRDefault="009906D6"/>
    <w:p w:rsidR="009906D6" w:rsidRPr="009906D6" w:rsidRDefault="009906D6" w:rsidP="009906D6">
      <w:pPr>
        <w:spacing w:after="10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b/>
          <w:bCs/>
          <w:color w:val="000000"/>
          <w:spacing w:val="-1"/>
          <w:sz w:val="24"/>
          <w:szCs w:val="24"/>
        </w:rPr>
        <w:lastRenderedPageBreak/>
        <w:t>Applicant Qualifications</w:t>
      </w:r>
    </w:p>
    <w:p w:rsidR="009906D6" w:rsidRP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1-Year of </w:t>
      </w: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Assistant experience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9906D6" w:rsidRP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1-Year of </w:t>
      </w: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Electronic Medical Records experience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9906D6" w:rsidRP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Associates Degree.</w:t>
      </w:r>
    </w:p>
    <w:p w:rsidR="009906D6" w:rsidRP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CPR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Certification.</w:t>
      </w:r>
    </w:p>
    <w:p w:rsid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Must be able to </w:t>
      </w:r>
      <w:r w:rsidRPr="009906D6">
        <w:rPr>
          <w:rFonts w:ascii="&amp;quot" w:eastAsia="Times New Roman" w:hAnsi="&amp;quot" w:cs="Times New Roman"/>
          <w:color w:val="000000"/>
          <w:sz w:val="24"/>
          <w:szCs w:val="24"/>
        </w:rPr>
        <w:t>speak Spanish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9906D6" w:rsidRPr="009906D6" w:rsidRDefault="009906D6" w:rsidP="009906D6">
      <w:pPr>
        <w:numPr>
          <w:ilvl w:val="0"/>
          <w:numId w:val="3"/>
        </w:numPr>
        <w:spacing w:after="0" w:line="240" w:lineRule="auto"/>
        <w:ind w:left="375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Hourly Pay: $15.00</w:t>
      </w:r>
      <w:bookmarkStart w:id="0" w:name="_GoBack"/>
      <w:bookmarkEnd w:id="0"/>
    </w:p>
    <w:p w:rsidR="009906D6" w:rsidRDefault="009906D6"/>
    <w:sectPr w:rsidR="0099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7F74"/>
    <w:multiLevelType w:val="multilevel"/>
    <w:tmpl w:val="B7D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745D9"/>
    <w:multiLevelType w:val="multilevel"/>
    <w:tmpl w:val="CCB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903FD"/>
    <w:multiLevelType w:val="multilevel"/>
    <w:tmpl w:val="71C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D6"/>
    <w:rsid w:val="00377D1C"/>
    <w:rsid w:val="009906D6"/>
    <w:rsid w:val="00D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27B9"/>
  <w15:chartTrackingRefBased/>
  <w15:docId w15:val="{7401DDC8-6B94-4A3F-B5D3-98C386C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ection-title">
    <w:name w:val="preview-section-title"/>
    <w:basedOn w:val="DefaultParagraphFont"/>
    <w:rsid w:val="009906D6"/>
  </w:style>
  <w:style w:type="character" w:customStyle="1" w:styleId="edit-link-wrapper">
    <w:name w:val="edit-link-wrapper"/>
    <w:basedOn w:val="DefaultParagraphFont"/>
    <w:rsid w:val="009906D6"/>
  </w:style>
  <w:style w:type="character" w:styleId="Hyperlink">
    <w:name w:val="Hyperlink"/>
    <w:basedOn w:val="DefaultParagraphFont"/>
    <w:uiPriority w:val="99"/>
    <w:semiHidden/>
    <w:unhideWhenUsed/>
    <w:rsid w:val="0099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LaCount</dc:creator>
  <cp:keywords/>
  <dc:description/>
  <cp:lastModifiedBy>Candy LaCount</cp:lastModifiedBy>
  <cp:revision>1</cp:revision>
  <dcterms:created xsi:type="dcterms:W3CDTF">2020-01-07T02:02:00Z</dcterms:created>
  <dcterms:modified xsi:type="dcterms:W3CDTF">2020-01-07T02:07:00Z</dcterms:modified>
</cp:coreProperties>
</file>