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E804B" w14:textId="77777777" w:rsidR="00D0269F" w:rsidRPr="003B221C" w:rsidRDefault="00D0269F" w:rsidP="00D0269F">
      <w:pPr>
        <w:jc w:val="center"/>
        <w:rPr>
          <w:b/>
          <w:smallCaps/>
        </w:rPr>
      </w:pPr>
      <w:r w:rsidRPr="003B221C">
        <w:rPr>
          <w:b/>
          <w:smallCaps/>
          <w:noProof/>
        </w:rPr>
        <w:drawing>
          <wp:inline distT="0" distB="0" distL="0" distR="0" wp14:anchorId="5013C09B" wp14:editId="20D0EADA">
            <wp:extent cx="36576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apƒ.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14:paraId="60D2F0ED" w14:textId="41073666" w:rsidR="00D0269F" w:rsidRPr="003B221C" w:rsidRDefault="00D0269F" w:rsidP="003B221C">
      <w:pPr>
        <w:jc w:val="center"/>
        <w:rPr>
          <w:rFonts w:ascii="Arial Rounded MT Bold" w:hAnsi="Arial Rounded MT Bold"/>
          <w:b/>
          <w:smallCaps/>
          <w:sz w:val="28"/>
          <w:szCs w:val="28"/>
        </w:rPr>
      </w:pPr>
      <w:r w:rsidRPr="003B221C">
        <w:rPr>
          <w:rFonts w:ascii="Arial Rounded MT Bold" w:hAnsi="Arial Rounded MT Bold"/>
          <w:b/>
          <w:smallCaps/>
          <w:sz w:val="28"/>
          <w:szCs w:val="28"/>
        </w:rPr>
        <w:t>Plans of action</w:t>
      </w:r>
    </w:p>
    <w:p w14:paraId="17719FB3" w14:textId="77777777" w:rsidR="00D0269F" w:rsidRPr="003B221C" w:rsidRDefault="00D0269F" w:rsidP="00D0269F">
      <w:pPr>
        <w:jc w:val="center"/>
        <w:rPr>
          <w:rFonts w:ascii="Arial Rounded MT Bold" w:hAnsi="Arial Rounded MT Bold"/>
          <w:b/>
          <w:smallCaps/>
          <w:sz w:val="28"/>
          <w:szCs w:val="28"/>
        </w:rPr>
      </w:pPr>
    </w:p>
    <w:p w14:paraId="4CBEC17E" w14:textId="77777777" w:rsidR="00D0269F" w:rsidRPr="003B221C" w:rsidRDefault="00D0269F" w:rsidP="00D0269F">
      <w:pPr>
        <w:jc w:val="center"/>
        <w:rPr>
          <w:rFonts w:ascii="Arial Rounded MT Bold" w:hAnsi="Arial Rounded MT Bold"/>
          <w:b/>
          <w:smallCaps/>
        </w:rPr>
      </w:pPr>
      <w:r w:rsidRPr="003B221C">
        <w:rPr>
          <w:rFonts w:ascii="Arial Rounded MT Bold" w:hAnsi="Arial Rounded MT Bold"/>
          <w:b/>
          <w:smallCaps/>
          <w:sz w:val="28"/>
          <w:szCs w:val="28"/>
        </w:rPr>
        <w:t>2017</w:t>
      </w:r>
      <w:r w:rsidRPr="003B221C">
        <w:rPr>
          <w:rFonts w:ascii="Arial Rounded MT Bold" w:hAnsi="Arial Rounded MT Bold"/>
          <w:b/>
          <w:smallCaps/>
        </w:rPr>
        <w:t xml:space="preserve"> </w:t>
      </w:r>
    </w:p>
    <w:p w14:paraId="421160CD" w14:textId="77777777" w:rsidR="00D0269F" w:rsidRPr="003B221C" w:rsidRDefault="00D0269F" w:rsidP="00D0269F">
      <w:pPr>
        <w:jc w:val="center"/>
        <w:rPr>
          <w:rFonts w:ascii="Arial Rounded MT Bold" w:hAnsi="Arial Rounded MT Bold"/>
          <w:b/>
          <w:smallCaps/>
        </w:rPr>
      </w:pPr>
    </w:p>
    <w:p w14:paraId="2FBB69B2" w14:textId="77777777" w:rsidR="00D0269F" w:rsidRPr="003B221C" w:rsidRDefault="00D0269F" w:rsidP="00D0269F">
      <w:pPr>
        <w:jc w:val="center"/>
        <w:rPr>
          <w:rFonts w:ascii="Arial Rounded MT Bold" w:hAnsi="Arial Rounded MT Bold"/>
          <w:b/>
          <w:smallCaps/>
        </w:rPr>
      </w:pPr>
    </w:p>
    <w:p w14:paraId="0374CC44" w14:textId="77777777" w:rsidR="00D0269F" w:rsidRPr="003B221C" w:rsidRDefault="00D0269F" w:rsidP="00D0269F">
      <w:pPr>
        <w:jc w:val="center"/>
        <w:rPr>
          <w:rFonts w:ascii="Arial Rounded MT Bold" w:hAnsi="Arial Rounded MT Bold"/>
          <w:b/>
          <w:smallCaps/>
        </w:rPr>
      </w:pPr>
    </w:p>
    <w:p w14:paraId="7B1A1293" w14:textId="77777777" w:rsidR="00D0269F" w:rsidRPr="003B221C" w:rsidRDefault="00D0269F">
      <w:pPr>
        <w:rPr>
          <w:rFonts w:ascii="Arial Rounded MT Bold" w:hAnsi="Arial Rounded MT Bold"/>
          <w:b/>
          <w:smallCaps/>
        </w:rPr>
      </w:pPr>
      <w:r w:rsidRPr="003B221C">
        <w:rPr>
          <w:rFonts w:ascii="Arial Rounded MT Bold" w:hAnsi="Arial Rounded MT Bold"/>
          <w:b/>
          <w:smallCaps/>
        </w:rPr>
        <w:br w:type="page"/>
      </w:r>
    </w:p>
    <w:p w14:paraId="648F83E1" w14:textId="77777777" w:rsidR="00D0269F" w:rsidRPr="003B221C" w:rsidRDefault="00D0269F" w:rsidP="00D0269F">
      <w:pPr>
        <w:jc w:val="center"/>
        <w:rPr>
          <w:rFonts w:ascii="Arial Rounded MT Bold" w:hAnsi="Arial Rounded MT Bold"/>
          <w:b/>
          <w:smallCaps/>
        </w:rPr>
      </w:pPr>
      <w:r w:rsidRPr="003B221C">
        <w:rPr>
          <w:rFonts w:ascii="Arial Rounded MT Bold" w:hAnsi="Arial Rounded MT Bold"/>
          <w:b/>
          <w:smallCaps/>
        </w:rPr>
        <w:lastRenderedPageBreak/>
        <w:t>table of contents</w:t>
      </w:r>
    </w:p>
    <w:p w14:paraId="0B123AC4" w14:textId="77777777" w:rsidR="00D0269F" w:rsidRPr="003B221C" w:rsidRDefault="00D0269F" w:rsidP="00D0269F">
      <w:pPr>
        <w:jc w:val="center"/>
        <w:rPr>
          <w:rFonts w:ascii="Arial Rounded MT Bold" w:hAnsi="Arial Rounded MT Bold"/>
          <w:b/>
          <w:smallCaps/>
        </w:rPr>
      </w:pPr>
    </w:p>
    <w:p w14:paraId="5565365C" w14:textId="77777777" w:rsidR="00D0269F" w:rsidRPr="003B221C" w:rsidRDefault="00D0269F" w:rsidP="00D0269F">
      <w:pPr>
        <w:jc w:val="center"/>
        <w:rPr>
          <w:rFonts w:ascii="Arial Rounded MT Bold" w:hAnsi="Arial Rounded MT Bold"/>
          <w:b/>
          <w:smallCaps/>
        </w:rPr>
      </w:pPr>
    </w:p>
    <w:p w14:paraId="5783E534" w14:textId="77777777" w:rsidR="00D0269F" w:rsidRPr="003B221C" w:rsidRDefault="00D0269F" w:rsidP="00D0269F">
      <w:pPr>
        <w:rPr>
          <w:rFonts w:ascii="Arial Rounded MT Bold" w:hAnsi="Arial Rounded MT Bold"/>
          <w:b/>
          <w:smallCaps/>
        </w:rPr>
      </w:pPr>
      <w:r w:rsidRPr="003B221C">
        <w:rPr>
          <w:rFonts w:ascii="Arial Rounded MT Bold" w:hAnsi="Arial Rounded MT Bold"/>
          <w:b/>
          <w:smallCaps/>
        </w:rPr>
        <w:t>Sections</w:t>
      </w:r>
    </w:p>
    <w:p w14:paraId="72D9E187" w14:textId="77777777" w:rsidR="00D0269F" w:rsidRPr="003B221C" w:rsidRDefault="00D0269F" w:rsidP="00D0269F">
      <w:pPr>
        <w:rPr>
          <w:rFonts w:ascii="Arial Rounded MT Bold" w:hAnsi="Arial Rounded MT Bold"/>
          <w:b/>
          <w:smallCaps/>
        </w:rPr>
      </w:pPr>
    </w:p>
    <w:p w14:paraId="30CC73D9" w14:textId="77777777" w:rsidR="00D0269F" w:rsidRPr="003B221C" w:rsidRDefault="00D0269F" w:rsidP="00B30D0A">
      <w:pPr>
        <w:pStyle w:val="ListParagraph"/>
        <w:numPr>
          <w:ilvl w:val="0"/>
          <w:numId w:val="6"/>
        </w:numPr>
        <w:rPr>
          <w:b/>
          <w:smallCaps/>
        </w:rPr>
      </w:pPr>
      <w:r w:rsidRPr="003B221C">
        <w:rPr>
          <w:b/>
          <w:smallCaps/>
        </w:rPr>
        <w:t xml:space="preserve">      Asset development</w:t>
      </w:r>
    </w:p>
    <w:p w14:paraId="6F5EB2B0" w14:textId="3B404CA6" w:rsidR="00022082" w:rsidRPr="003B221C" w:rsidRDefault="00022082" w:rsidP="00B30D0A">
      <w:pPr>
        <w:pStyle w:val="ListParagraph"/>
        <w:numPr>
          <w:ilvl w:val="1"/>
          <w:numId w:val="6"/>
        </w:numPr>
        <w:rPr>
          <w:b/>
          <w:smallCaps/>
        </w:rPr>
      </w:pPr>
      <w:r w:rsidRPr="003B221C">
        <w:rPr>
          <w:b/>
          <w:smallCaps/>
        </w:rPr>
        <w:t xml:space="preserve">Financial </w:t>
      </w:r>
      <w:r w:rsidR="00120478" w:rsidRPr="003B221C">
        <w:rPr>
          <w:b/>
          <w:smallCaps/>
        </w:rPr>
        <w:t>Capabilities</w:t>
      </w:r>
    </w:p>
    <w:p w14:paraId="3B288614" w14:textId="4AC76E81" w:rsidR="00022082" w:rsidRPr="003B221C" w:rsidRDefault="00022082" w:rsidP="00B30D0A">
      <w:pPr>
        <w:pStyle w:val="ListParagraph"/>
        <w:numPr>
          <w:ilvl w:val="1"/>
          <w:numId w:val="6"/>
        </w:numPr>
        <w:rPr>
          <w:b/>
          <w:smallCaps/>
        </w:rPr>
      </w:pPr>
      <w:r w:rsidRPr="003B221C">
        <w:rPr>
          <w:b/>
          <w:smallCaps/>
        </w:rPr>
        <w:t xml:space="preserve"> </w:t>
      </w:r>
      <w:r w:rsidR="00120478" w:rsidRPr="003B221C">
        <w:rPr>
          <w:b/>
          <w:i/>
          <w:smallCaps/>
        </w:rPr>
        <w:t xml:space="preserve">Steps to </w:t>
      </w:r>
      <w:proofErr w:type="gramStart"/>
      <w:r w:rsidR="00120478" w:rsidRPr="003B221C">
        <w:rPr>
          <w:b/>
          <w:i/>
          <w:smallCaps/>
        </w:rPr>
        <w:t>Success</w:t>
      </w:r>
      <w:r w:rsidR="00120478" w:rsidRPr="003B221C">
        <w:rPr>
          <w:b/>
          <w:smallCaps/>
        </w:rPr>
        <w:t xml:space="preserve">  (</w:t>
      </w:r>
      <w:proofErr w:type="gramEnd"/>
      <w:r w:rsidR="00120478" w:rsidRPr="003B221C">
        <w:rPr>
          <w:b/>
          <w:smallCaps/>
        </w:rPr>
        <w:t>formerly known as Skills E</w:t>
      </w:r>
      <w:r w:rsidRPr="003B221C">
        <w:rPr>
          <w:b/>
          <w:smallCaps/>
        </w:rPr>
        <w:t>nhancement</w:t>
      </w:r>
      <w:r w:rsidR="00120478" w:rsidRPr="003B221C">
        <w:rPr>
          <w:b/>
          <w:smallCaps/>
        </w:rPr>
        <w:t xml:space="preserve">) </w:t>
      </w:r>
      <w:r w:rsidRPr="003B221C">
        <w:rPr>
          <w:b/>
          <w:smallCaps/>
        </w:rPr>
        <w:t>Workforce development</w:t>
      </w:r>
      <w:r w:rsidR="00120478" w:rsidRPr="003B221C">
        <w:rPr>
          <w:b/>
          <w:smallCaps/>
        </w:rPr>
        <w:t xml:space="preserve"> </w:t>
      </w:r>
    </w:p>
    <w:p w14:paraId="418B20FC" w14:textId="77777777" w:rsidR="00022082" w:rsidRPr="003B221C" w:rsidRDefault="00022082" w:rsidP="00B30D0A">
      <w:pPr>
        <w:pStyle w:val="ListParagraph"/>
        <w:numPr>
          <w:ilvl w:val="1"/>
          <w:numId w:val="6"/>
        </w:numPr>
        <w:rPr>
          <w:b/>
          <w:smallCaps/>
        </w:rPr>
      </w:pPr>
      <w:r w:rsidRPr="003B221C">
        <w:rPr>
          <w:b/>
          <w:smallCaps/>
        </w:rPr>
        <w:t xml:space="preserve"> micro-loan &amp; revolving loan fund</w:t>
      </w:r>
    </w:p>
    <w:p w14:paraId="557476DC" w14:textId="43B10575" w:rsidR="00022082" w:rsidRPr="003B221C" w:rsidRDefault="00120478" w:rsidP="00B30D0A">
      <w:pPr>
        <w:pStyle w:val="ListParagraph"/>
        <w:numPr>
          <w:ilvl w:val="1"/>
          <w:numId w:val="6"/>
        </w:numPr>
        <w:rPr>
          <w:b/>
          <w:smallCaps/>
        </w:rPr>
      </w:pPr>
      <w:r w:rsidRPr="003B221C">
        <w:rPr>
          <w:b/>
          <w:smallCaps/>
        </w:rPr>
        <w:t xml:space="preserve"> </w:t>
      </w:r>
      <w:r w:rsidRPr="003B221C">
        <w:rPr>
          <w:b/>
          <w:i/>
          <w:smallCaps/>
        </w:rPr>
        <w:t>Create Your Own Opportunities (formerly known as Jobs &amp; Business Development: JBD)</w:t>
      </w:r>
    </w:p>
    <w:p w14:paraId="762FC052" w14:textId="4F837489" w:rsidR="00B30D0A" w:rsidRPr="003B221C" w:rsidRDefault="00022082" w:rsidP="00B30D0A">
      <w:pPr>
        <w:pStyle w:val="ListParagraph"/>
        <w:numPr>
          <w:ilvl w:val="1"/>
          <w:numId w:val="6"/>
        </w:numPr>
        <w:rPr>
          <w:b/>
          <w:smallCaps/>
        </w:rPr>
      </w:pPr>
      <w:r w:rsidRPr="003B221C">
        <w:rPr>
          <w:b/>
          <w:smallCaps/>
        </w:rPr>
        <w:t xml:space="preserve"> Workforce Investment and Opportunity Act (WIOA)</w:t>
      </w:r>
    </w:p>
    <w:p w14:paraId="194A749D" w14:textId="21E71C4D" w:rsidR="00022082" w:rsidRPr="003B221C" w:rsidRDefault="00B30D0A" w:rsidP="00B30D0A">
      <w:pPr>
        <w:pStyle w:val="ListParagraph"/>
        <w:numPr>
          <w:ilvl w:val="0"/>
          <w:numId w:val="6"/>
        </w:numPr>
        <w:rPr>
          <w:b/>
          <w:smallCaps/>
        </w:rPr>
      </w:pPr>
      <w:r w:rsidRPr="003B221C">
        <w:rPr>
          <w:b/>
          <w:smallCaps/>
        </w:rPr>
        <w:t xml:space="preserve"> </w:t>
      </w:r>
      <w:r w:rsidRPr="003B221C">
        <w:rPr>
          <w:b/>
          <w:smallCaps/>
        </w:rPr>
        <w:tab/>
        <w:t>Community Health Services</w:t>
      </w:r>
      <w:r w:rsidR="00120478" w:rsidRPr="003B221C">
        <w:rPr>
          <w:b/>
          <w:smallCaps/>
        </w:rPr>
        <w:t xml:space="preserve"> (CHS)</w:t>
      </w:r>
    </w:p>
    <w:p w14:paraId="69A8E48B" w14:textId="6E444605" w:rsidR="00022082" w:rsidRPr="003B221C" w:rsidRDefault="00022082" w:rsidP="00B30D0A">
      <w:pPr>
        <w:pStyle w:val="ListParagraph"/>
        <w:numPr>
          <w:ilvl w:val="0"/>
          <w:numId w:val="6"/>
        </w:numPr>
        <w:rPr>
          <w:b/>
          <w:smallCaps/>
        </w:rPr>
      </w:pPr>
      <w:r w:rsidRPr="003B221C">
        <w:rPr>
          <w:b/>
          <w:smallCaps/>
        </w:rPr>
        <w:t xml:space="preserve">      Energy Services</w:t>
      </w:r>
    </w:p>
    <w:p w14:paraId="4C3F2AF2" w14:textId="67F67EE6" w:rsidR="00022082" w:rsidRPr="003B221C" w:rsidRDefault="00022082" w:rsidP="00B30D0A">
      <w:pPr>
        <w:pStyle w:val="ListParagraph"/>
        <w:numPr>
          <w:ilvl w:val="1"/>
          <w:numId w:val="6"/>
        </w:numPr>
        <w:rPr>
          <w:b/>
          <w:smallCaps/>
        </w:rPr>
      </w:pPr>
      <w:r w:rsidRPr="003B221C">
        <w:rPr>
          <w:b/>
          <w:smallCaps/>
        </w:rPr>
        <w:t xml:space="preserve"> Weatherization</w:t>
      </w:r>
    </w:p>
    <w:p w14:paraId="785AE0DD" w14:textId="5FE73389" w:rsidR="00022082" w:rsidRPr="003B221C" w:rsidRDefault="00022082" w:rsidP="00B30D0A">
      <w:pPr>
        <w:pStyle w:val="ListParagraph"/>
        <w:numPr>
          <w:ilvl w:val="1"/>
          <w:numId w:val="6"/>
        </w:numPr>
        <w:rPr>
          <w:b/>
          <w:smallCaps/>
        </w:rPr>
      </w:pPr>
      <w:r w:rsidRPr="003B221C">
        <w:rPr>
          <w:b/>
          <w:smallCaps/>
        </w:rPr>
        <w:t xml:space="preserve"> Energy Assistance</w:t>
      </w:r>
      <w:r w:rsidR="00120478" w:rsidRPr="003B221C">
        <w:rPr>
          <w:b/>
          <w:smallCaps/>
        </w:rPr>
        <w:t xml:space="preserve"> (WHEAP)</w:t>
      </w:r>
    </w:p>
    <w:p w14:paraId="4701DAD5" w14:textId="6F1BE4CE" w:rsidR="00022082" w:rsidRPr="003B221C" w:rsidRDefault="00022082" w:rsidP="00022082">
      <w:pPr>
        <w:pStyle w:val="ListParagraph"/>
        <w:numPr>
          <w:ilvl w:val="1"/>
          <w:numId w:val="6"/>
        </w:numPr>
        <w:rPr>
          <w:b/>
          <w:smallCaps/>
        </w:rPr>
      </w:pPr>
      <w:r w:rsidRPr="003B221C">
        <w:rPr>
          <w:b/>
          <w:smallCaps/>
        </w:rPr>
        <w:t xml:space="preserve"> County Furnace </w:t>
      </w:r>
    </w:p>
    <w:p w14:paraId="0307E27C" w14:textId="70BB4579" w:rsidR="00022082" w:rsidRPr="003B221C" w:rsidRDefault="00022082" w:rsidP="00022082">
      <w:pPr>
        <w:pStyle w:val="ListParagraph"/>
        <w:numPr>
          <w:ilvl w:val="0"/>
          <w:numId w:val="6"/>
        </w:numPr>
        <w:rPr>
          <w:b/>
          <w:smallCaps/>
        </w:rPr>
      </w:pPr>
      <w:r w:rsidRPr="003B221C">
        <w:rPr>
          <w:b/>
          <w:smallCaps/>
        </w:rPr>
        <w:t xml:space="preserve">       Finance</w:t>
      </w:r>
    </w:p>
    <w:p w14:paraId="6622F707" w14:textId="02C16872" w:rsidR="00B30D0A" w:rsidRPr="003B221C" w:rsidRDefault="00022082" w:rsidP="00B30D0A">
      <w:pPr>
        <w:pStyle w:val="ListParagraph"/>
        <w:numPr>
          <w:ilvl w:val="0"/>
          <w:numId w:val="6"/>
        </w:numPr>
        <w:rPr>
          <w:b/>
          <w:smallCaps/>
        </w:rPr>
      </w:pPr>
      <w:r w:rsidRPr="003B221C">
        <w:rPr>
          <w:b/>
          <w:smallCaps/>
        </w:rPr>
        <w:t xml:space="preserve">       Food Progr</w:t>
      </w:r>
      <w:r w:rsidR="00B30D0A" w:rsidRPr="003B221C">
        <w:rPr>
          <w:b/>
          <w:smallCaps/>
        </w:rPr>
        <w:t>ams</w:t>
      </w:r>
    </w:p>
    <w:p w14:paraId="3438124E" w14:textId="2745C8CB" w:rsidR="00B30D0A" w:rsidRPr="003B221C" w:rsidRDefault="00B30D0A" w:rsidP="00B30D0A">
      <w:pPr>
        <w:pStyle w:val="ListParagraph"/>
        <w:numPr>
          <w:ilvl w:val="1"/>
          <w:numId w:val="6"/>
        </w:numPr>
        <w:rPr>
          <w:b/>
          <w:smallCaps/>
        </w:rPr>
      </w:pPr>
      <w:r w:rsidRPr="003B221C">
        <w:rPr>
          <w:b/>
          <w:smallCaps/>
        </w:rPr>
        <w:t>Pantries</w:t>
      </w:r>
    </w:p>
    <w:p w14:paraId="32007F58" w14:textId="456D804F" w:rsidR="00B30D0A" w:rsidRPr="003B221C" w:rsidRDefault="00B30D0A" w:rsidP="00B30D0A">
      <w:pPr>
        <w:pStyle w:val="ListParagraph"/>
        <w:numPr>
          <w:ilvl w:val="1"/>
          <w:numId w:val="6"/>
        </w:numPr>
        <w:rPr>
          <w:b/>
          <w:smallCaps/>
        </w:rPr>
      </w:pPr>
      <w:r w:rsidRPr="003B221C">
        <w:rPr>
          <w:b/>
          <w:smallCaps/>
        </w:rPr>
        <w:t>The Emergency Food Assistance Program (TEFAP)</w:t>
      </w:r>
    </w:p>
    <w:p w14:paraId="7F28CBB7" w14:textId="45C7376F" w:rsidR="00B30D0A" w:rsidRPr="003B221C" w:rsidRDefault="00B30D0A" w:rsidP="00B30D0A">
      <w:pPr>
        <w:pStyle w:val="ListParagraph"/>
        <w:numPr>
          <w:ilvl w:val="0"/>
          <w:numId w:val="6"/>
        </w:numPr>
        <w:rPr>
          <w:b/>
          <w:smallCaps/>
        </w:rPr>
      </w:pPr>
      <w:r w:rsidRPr="003B221C">
        <w:rPr>
          <w:b/>
          <w:smallCaps/>
        </w:rPr>
        <w:t xml:space="preserve">       Housing</w:t>
      </w:r>
    </w:p>
    <w:p w14:paraId="06A6657C" w14:textId="05EE80A8" w:rsidR="00B30D0A" w:rsidRPr="003B221C" w:rsidRDefault="00B30D0A" w:rsidP="00B30D0A">
      <w:pPr>
        <w:pStyle w:val="ListParagraph"/>
        <w:numPr>
          <w:ilvl w:val="1"/>
          <w:numId w:val="6"/>
        </w:numPr>
        <w:rPr>
          <w:b/>
          <w:smallCaps/>
        </w:rPr>
      </w:pPr>
      <w:r w:rsidRPr="003B221C">
        <w:rPr>
          <w:b/>
          <w:smallCaps/>
        </w:rPr>
        <w:t>Homeless Unaccompanied Youth</w:t>
      </w:r>
    </w:p>
    <w:p w14:paraId="388FF674" w14:textId="5626F2E7" w:rsidR="00B30D0A" w:rsidRPr="003B221C" w:rsidRDefault="00B30D0A" w:rsidP="00B30D0A">
      <w:pPr>
        <w:pStyle w:val="ListParagraph"/>
        <w:numPr>
          <w:ilvl w:val="1"/>
          <w:numId w:val="6"/>
        </w:numPr>
        <w:rPr>
          <w:b/>
          <w:smallCaps/>
        </w:rPr>
      </w:pPr>
      <w:r w:rsidRPr="003B221C">
        <w:rPr>
          <w:b/>
          <w:smallCaps/>
        </w:rPr>
        <w:t>WHEDA Housing Choice Voucher (Section 8)</w:t>
      </w:r>
    </w:p>
    <w:p w14:paraId="29CA6F92" w14:textId="792B288D" w:rsidR="00B30D0A" w:rsidRPr="003B221C" w:rsidRDefault="00B30D0A" w:rsidP="00B30D0A">
      <w:pPr>
        <w:pStyle w:val="ListParagraph"/>
        <w:numPr>
          <w:ilvl w:val="1"/>
          <w:numId w:val="6"/>
        </w:numPr>
        <w:rPr>
          <w:b/>
          <w:smallCaps/>
        </w:rPr>
      </w:pPr>
      <w:r w:rsidRPr="003B221C">
        <w:rPr>
          <w:b/>
          <w:smallCaps/>
        </w:rPr>
        <w:t>Emergency Transitional Housing</w:t>
      </w:r>
      <w:r w:rsidR="00120478" w:rsidRPr="003B221C">
        <w:rPr>
          <w:b/>
          <w:smallCaps/>
        </w:rPr>
        <w:t xml:space="preserve"> (ESG)</w:t>
      </w:r>
    </w:p>
    <w:p w14:paraId="1F3D4D8E" w14:textId="63E1938B" w:rsidR="00B30D0A" w:rsidRPr="003B221C" w:rsidRDefault="00B30D0A" w:rsidP="00B30D0A">
      <w:pPr>
        <w:pStyle w:val="ListParagraph"/>
        <w:numPr>
          <w:ilvl w:val="1"/>
          <w:numId w:val="6"/>
        </w:numPr>
        <w:rPr>
          <w:b/>
          <w:smallCaps/>
        </w:rPr>
      </w:pPr>
      <w:r w:rsidRPr="003B221C">
        <w:rPr>
          <w:b/>
          <w:smallCaps/>
        </w:rPr>
        <w:t>SSI/SSDI Outreach and Recovery (SOAR)</w:t>
      </w:r>
    </w:p>
    <w:p w14:paraId="3DA0FB9D" w14:textId="07BF9B44" w:rsidR="00B30D0A" w:rsidRPr="003B221C" w:rsidRDefault="00B30D0A" w:rsidP="00B30D0A">
      <w:pPr>
        <w:pStyle w:val="ListParagraph"/>
        <w:numPr>
          <w:ilvl w:val="1"/>
          <w:numId w:val="6"/>
        </w:numPr>
        <w:rPr>
          <w:b/>
          <w:smallCaps/>
        </w:rPr>
      </w:pPr>
      <w:r w:rsidRPr="003B221C">
        <w:rPr>
          <w:b/>
          <w:smallCaps/>
        </w:rPr>
        <w:t>Permanent Supportive Housing</w:t>
      </w:r>
      <w:r w:rsidR="00120478" w:rsidRPr="003B221C">
        <w:rPr>
          <w:b/>
          <w:smallCaps/>
        </w:rPr>
        <w:t xml:space="preserve"> (PSH)</w:t>
      </w:r>
    </w:p>
    <w:p w14:paraId="5FE62FB5" w14:textId="1D271DA8" w:rsidR="00B30D0A" w:rsidRPr="003B221C" w:rsidRDefault="00B30D0A" w:rsidP="00B30D0A">
      <w:pPr>
        <w:pStyle w:val="ListParagraph"/>
        <w:numPr>
          <w:ilvl w:val="2"/>
          <w:numId w:val="6"/>
        </w:numPr>
        <w:rPr>
          <w:b/>
          <w:smallCaps/>
        </w:rPr>
      </w:pPr>
      <w:r w:rsidRPr="003B221C">
        <w:rPr>
          <w:b/>
          <w:smallCaps/>
        </w:rPr>
        <w:t>Individuals</w:t>
      </w:r>
    </w:p>
    <w:p w14:paraId="00A975CD" w14:textId="32CD843D" w:rsidR="00B30D0A" w:rsidRPr="003B221C" w:rsidRDefault="00B30D0A" w:rsidP="00B30D0A">
      <w:pPr>
        <w:pStyle w:val="ListParagraph"/>
        <w:numPr>
          <w:ilvl w:val="2"/>
          <w:numId w:val="6"/>
        </w:numPr>
        <w:rPr>
          <w:b/>
          <w:smallCaps/>
        </w:rPr>
      </w:pPr>
      <w:r w:rsidRPr="003B221C">
        <w:rPr>
          <w:b/>
          <w:smallCaps/>
        </w:rPr>
        <w:t>Families</w:t>
      </w:r>
    </w:p>
    <w:p w14:paraId="5B777ABD" w14:textId="54A6CB0A" w:rsidR="00B30D0A" w:rsidRPr="003B221C" w:rsidRDefault="00B30D0A" w:rsidP="00B30D0A">
      <w:pPr>
        <w:pStyle w:val="ListParagraph"/>
        <w:numPr>
          <w:ilvl w:val="0"/>
          <w:numId w:val="6"/>
        </w:numPr>
        <w:rPr>
          <w:b/>
          <w:smallCaps/>
        </w:rPr>
      </w:pPr>
      <w:r w:rsidRPr="003B221C">
        <w:rPr>
          <w:b/>
          <w:smallCaps/>
        </w:rPr>
        <w:t xml:space="preserve">        Human Resources</w:t>
      </w:r>
    </w:p>
    <w:p w14:paraId="74DF975D" w14:textId="600EA7C2" w:rsidR="00B30D0A" w:rsidRPr="003B221C" w:rsidRDefault="00B30D0A" w:rsidP="00B30D0A">
      <w:pPr>
        <w:pStyle w:val="ListParagraph"/>
        <w:numPr>
          <w:ilvl w:val="0"/>
          <w:numId w:val="6"/>
        </w:numPr>
        <w:rPr>
          <w:b/>
          <w:smallCaps/>
        </w:rPr>
      </w:pPr>
      <w:r w:rsidRPr="003B221C">
        <w:rPr>
          <w:b/>
          <w:smallCaps/>
        </w:rPr>
        <w:t xml:space="preserve">        Operations</w:t>
      </w:r>
    </w:p>
    <w:p w14:paraId="65908ECB" w14:textId="3B4ECC83" w:rsidR="00B30D0A" w:rsidRPr="003B221C" w:rsidRDefault="00B30D0A" w:rsidP="00B30D0A">
      <w:pPr>
        <w:pStyle w:val="ListParagraph"/>
        <w:numPr>
          <w:ilvl w:val="0"/>
          <w:numId w:val="6"/>
        </w:numPr>
        <w:rPr>
          <w:b/>
          <w:smallCaps/>
        </w:rPr>
      </w:pPr>
      <w:r w:rsidRPr="003B221C">
        <w:rPr>
          <w:b/>
          <w:smallCaps/>
        </w:rPr>
        <w:t xml:space="preserve">        Real Estate</w:t>
      </w:r>
      <w:r w:rsidR="00120478" w:rsidRPr="003B221C">
        <w:rPr>
          <w:b/>
          <w:smallCaps/>
        </w:rPr>
        <w:t xml:space="preserve"> (READI – RURAL ECONOMIC &amp; AREA DEVELOPMENT INITIATIVE)</w:t>
      </w:r>
    </w:p>
    <w:p w14:paraId="6161A128" w14:textId="59088C30" w:rsidR="00B30D0A" w:rsidRPr="003B221C" w:rsidRDefault="00120478" w:rsidP="00B30D0A">
      <w:pPr>
        <w:pStyle w:val="ListParagraph"/>
        <w:numPr>
          <w:ilvl w:val="0"/>
          <w:numId w:val="6"/>
        </w:numPr>
        <w:rPr>
          <w:b/>
          <w:smallCaps/>
        </w:rPr>
      </w:pPr>
      <w:r w:rsidRPr="003B221C">
        <w:rPr>
          <w:b/>
          <w:smallCaps/>
        </w:rPr>
        <w:t xml:space="preserve">  </w:t>
      </w:r>
      <w:r w:rsidR="00B30D0A" w:rsidRPr="003B221C">
        <w:rPr>
          <w:b/>
          <w:smallCaps/>
        </w:rPr>
        <w:t>Transportation</w:t>
      </w:r>
      <w:r w:rsidRPr="003B221C">
        <w:rPr>
          <w:b/>
          <w:smallCaps/>
        </w:rPr>
        <w:t xml:space="preserve"> (NEW FREEDOM: MOBILITY MANAGEMENT AND WETAP: WORK </w:t>
      </w:r>
      <w:proofErr w:type="spellStart"/>
      <w:r w:rsidRPr="003B221C">
        <w:rPr>
          <w:b/>
          <w:smallCaps/>
        </w:rPr>
        <w:t>N</w:t>
      </w:r>
      <w:proofErr w:type="spellEnd"/>
      <w:r w:rsidRPr="003B221C">
        <w:rPr>
          <w:b/>
          <w:smallCaps/>
        </w:rPr>
        <w:t xml:space="preserve"> WHEELS)</w:t>
      </w:r>
    </w:p>
    <w:p w14:paraId="7889785F" w14:textId="21AEC446" w:rsidR="00D0269F" w:rsidRPr="003B221C" w:rsidRDefault="00D0269F" w:rsidP="00022082">
      <w:pPr>
        <w:pStyle w:val="ListParagraph"/>
        <w:ind w:left="1440"/>
        <w:rPr>
          <w:b/>
          <w:smallCaps/>
        </w:rPr>
      </w:pPr>
      <w:r w:rsidRPr="003B221C">
        <w:rPr>
          <w:b/>
          <w:smallCaps/>
        </w:rPr>
        <w:br w:type="page"/>
      </w:r>
      <w:bookmarkStart w:id="0" w:name="_GoBack"/>
      <w:bookmarkEnd w:id="0"/>
    </w:p>
    <w:p w14:paraId="56EBCC61" w14:textId="62353357" w:rsidR="00C9602D" w:rsidRPr="003B221C" w:rsidRDefault="00C9602D" w:rsidP="00987241">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b/>
          <w:smallCaps/>
        </w:rPr>
      </w:pPr>
      <w:r w:rsidRPr="003B221C">
        <w:rPr>
          <w:b/>
          <w:smallCaps/>
        </w:rPr>
        <w:lastRenderedPageBreak/>
        <w:t xml:space="preserve">Newcap, Inc. </w:t>
      </w:r>
      <w:r w:rsidR="00470696" w:rsidRPr="003B221C">
        <w:rPr>
          <w:b/>
          <w:smallCaps/>
        </w:rPr>
        <w:t xml:space="preserve">Action plan </w:t>
      </w:r>
      <w:proofErr w:type="gramStart"/>
      <w:r w:rsidRPr="003B221C">
        <w:rPr>
          <w:b/>
          <w:smallCaps/>
        </w:rPr>
        <w:t>2017  -</w:t>
      </w:r>
      <w:proofErr w:type="gramEnd"/>
      <w:r w:rsidRPr="003B221C">
        <w:rPr>
          <w:b/>
          <w:smallCaps/>
        </w:rPr>
        <w:t xml:space="preserve"> Asset Development </w:t>
      </w:r>
      <w:r w:rsidR="00987241" w:rsidRPr="003B221C">
        <w:rPr>
          <w:b/>
          <w:smallCaps/>
        </w:rPr>
        <w:t xml:space="preserve">                       </w:t>
      </w:r>
    </w:p>
    <w:tbl>
      <w:tblPr>
        <w:tblW w:w="11520" w:type="dxa"/>
        <w:jc w:val="center"/>
        <w:tblLayout w:type="fixed"/>
        <w:tblLook w:val="0000" w:firstRow="0" w:lastRow="0" w:firstColumn="0" w:lastColumn="0" w:noHBand="0" w:noVBand="0"/>
      </w:tblPr>
      <w:tblGrid>
        <w:gridCol w:w="11520"/>
      </w:tblGrid>
      <w:tr w:rsidR="00C9602D" w:rsidRPr="003B221C" w14:paraId="1025D4E7" w14:textId="77777777" w:rsidTr="00C9602D">
        <w:trPr>
          <w:jc w:val="center"/>
        </w:trPr>
        <w:tc>
          <w:tcPr>
            <w:tcW w:w="11520" w:type="dxa"/>
          </w:tcPr>
          <w:p w14:paraId="2F0C9110" w14:textId="77777777" w:rsidR="00C9602D" w:rsidRPr="003B221C" w:rsidRDefault="00C9602D" w:rsidP="00C9602D">
            <w:pPr>
              <w:tabs>
                <w:tab w:val="left" w:pos="14040"/>
              </w:tabs>
              <w:rPr>
                <w:bCs/>
              </w:rPr>
            </w:pPr>
          </w:p>
        </w:tc>
      </w:tr>
    </w:tbl>
    <w:p w14:paraId="16655D57" w14:textId="77777777" w:rsidR="00C9602D" w:rsidRPr="003B221C" w:rsidRDefault="00C9602D" w:rsidP="00C9602D"/>
    <w:p w14:paraId="49BA87A8" w14:textId="77777777" w:rsidR="00C9602D" w:rsidRPr="003B221C" w:rsidRDefault="00C9602D" w:rsidP="00C9602D"/>
    <w:tbl>
      <w:tblPr>
        <w:tblW w:w="13466"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493"/>
        <w:gridCol w:w="2160"/>
        <w:gridCol w:w="2700"/>
        <w:gridCol w:w="3057"/>
        <w:gridCol w:w="1056"/>
      </w:tblGrid>
      <w:tr w:rsidR="003B221C" w:rsidRPr="003B221C" w14:paraId="0BF36CAD" w14:textId="77777777" w:rsidTr="003B221C">
        <w:trPr>
          <w:jc w:val="center"/>
        </w:trPr>
        <w:tc>
          <w:tcPr>
            <w:tcW w:w="4493" w:type="dxa"/>
            <w:tcBorders>
              <w:bottom w:val="double" w:sz="6" w:space="0" w:color="auto"/>
            </w:tcBorders>
            <w:shd w:val="clear" w:color="auto" w:fill="auto"/>
          </w:tcPr>
          <w:p w14:paraId="13F30297" w14:textId="77777777" w:rsidR="00731A86" w:rsidRPr="003B221C" w:rsidRDefault="00731A86" w:rsidP="00C9602D">
            <w:pPr>
              <w:rPr>
                <w:smallCaps/>
              </w:rPr>
            </w:pPr>
          </w:p>
          <w:p w14:paraId="4423D645" w14:textId="2DBD1848" w:rsidR="00731A86" w:rsidRPr="003B221C" w:rsidRDefault="00731A86" w:rsidP="00C9602D">
            <w:pPr>
              <w:rPr>
                <w:smallCaps/>
              </w:rPr>
            </w:pPr>
            <w:r w:rsidRPr="003B221C">
              <w:rPr>
                <w:smallCaps/>
              </w:rPr>
              <w:t xml:space="preserve">Actions/Tactics </w:t>
            </w:r>
          </w:p>
          <w:p w14:paraId="2DDFE3AB" w14:textId="77777777" w:rsidR="00731A86" w:rsidRPr="003B221C" w:rsidRDefault="00731A86" w:rsidP="00C9602D"/>
        </w:tc>
        <w:tc>
          <w:tcPr>
            <w:tcW w:w="2160" w:type="dxa"/>
            <w:tcBorders>
              <w:bottom w:val="double" w:sz="6" w:space="0" w:color="auto"/>
              <w:right w:val="nil"/>
            </w:tcBorders>
            <w:shd w:val="clear" w:color="auto" w:fill="auto"/>
          </w:tcPr>
          <w:p w14:paraId="012DDF5B" w14:textId="77777777" w:rsidR="00731A86" w:rsidRPr="003B221C" w:rsidRDefault="00731A86" w:rsidP="00C9602D">
            <w:pPr>
              <w:jc w:val="center"/>
              <w:rPr>
                <w:smallCaps/>
              </w:rPr>
            </w:pPr>
          </w:p>
          <w:p w14:paraId="57DE5D6E" w14:textId="77777777" w:rsidR="00731A86" w:rsidRPr="003B221C" w:rsidRDefault="00731A86" w:rsidP="00C9602D">
            <w:pPr>
              <w:jc w:val="center"/>
              <w:rPr>
                <w:smallCaps/>
              </w:rPr>
            </w:pPr>
            <w:r w:rsidRPr="003B221C">
              <w:rPr>
                <w:smallCaps/>
              </w:rPr>
              <w:t>Who will see the Action is completed?</w:t>
            </w:r>
          </w:p>
        </w:tc>
        <w:tc>
          <w:tcPr>
            <w:tcW w:w="2700" w:type="dxa"/>
            <w:tcBorders>
              <w:bottom w:val="double" w:sz="6" w:space="0" w:color="auto"/>
            </w:tcBorders>
            <w:shd w:val="clear" w:color="auto" w:fill="auto"/>
          </w:tcPr>
          <w:p w14:paraId="08B327B9" w14:textId="77777777" w:rsidR="00731A86" w:rsidRPr="003B221C" w:rsidRDefault="00731A86" w:rsidP="00C9602D">
            <w:pPr>
              <w:jc w:val="center"/>
              <w:rPr>
                <w:smallCaps/>
              </w:rPr>
            </w:pPr>
          </w:p>
          <w:p w14:paraId="5C078C38" w14:textId="77777777" w:rsidR="00731A86" w:rsidRPr="003B221C" w:rsidRDefault="00731A86" w:rsidP="00C9602D">
            <w:pPr>
              <w:jc w:val="center"/>
              <w:rPr>
                <w:smallCaps/>
              </w:rPr>
            </w:pPr>
            <w:r w:rsidRPr="003B221C">
              <w:rPr>
                <w:smallCaps/>
              </w:rPr>
              <w:t>Immediate</w:t>
            </w:r>
          </w:p>
          <w:p w14:paraId="289B1A09" w14:textId="77777777" w:rsidR="00731A86" w:rsidRPr="003B221C" w:rsidRDefault="00731A86" w:rsidP="00C9602D">
            <w:pPr>
              <w:jc w:val="center"/>
              <w:rPr>
                <w:smallCaps/>
              </w:rPr>
            </w:pPr>
            <w:r w:rsidRPr="003B221C">
              <w:rPr>
                <w:smallCaps/>
              </w:rPr>
              <w:t>Goal</w:t>
            </w:r>
          </w:p>
          <w:p w14:paraId="61428F01" w14:textId="77777777" w:rsidR="00731A86" w:rsidRPr="003B221C" w:rsidRDefault="00731A86" w:rsidP="00C9602D">
            <w:pPr>
              <w:jc w:val="center"/>
              <w:rPr>
                <w:smallCaps/>
              </w:rPr>
            </w:pPr>
            <w:r w:rsidRPr="003B221C">
              <w:rPr>
                <w:smallCaps/>
              </w:rPr>
              <w:sym w:font="Wingdings" w:char="F0FC"/>
            </w:r>
          </w:p>
        </w:tc>
        <w:tc>
          <w:tcPr>
            <w:tcW w:w="3057" w:type="dxa"/>
            <w:tcBorders>
              <w:bottom w:val="double" w:sz="6" w:space="0" w:color="auto"/>
            </w:tcBorders>
            <w:shd w:val="clear" w:color="auto" w:fill="auto"/>
          </w:tcPr>
          <w:p w14:paraId="5174FAFE" w14:textId="77777777" w:rsidR="00731A86" w:rsidRPr="003B221C" w:rsidRDefault="00731A86" w:rsidP="00C9602D">
            <w:pPr>
              <w:jc w:val="center"/>
            </w:pPr>
          </w:p>
          <w:p w14:paraId="0FCDD61E" w14:textId="77777777" w:rsidR="00731A86" w:rsidRPr="003B221C" w:rsidRDefault="00731A86" w:rsidP="00C9602D">
            <w:pPr>
              <w:jc w:val="center"/>
              <w:rPr>
                <w:smallCaps/>
              </w:rPr>
            </w:pPr>
            <w:r w:rsidRPr="003B221C">
              <w:rPr>
                <w:smallCaps/>
              </w:rPr>
              <w:t>Measure</w:t>
            </w:r>
          </w:p>
        </w:tc>
        <w:tc>
          <w:tcPr>
            <w:tcW w:w="1056" w:type="dxa"/>
            <w:tcBorders>
              <w:bottom w:val="double" w:sz="6" w:space="0" w:color="auto"/>
            </w:tcBorders>
            <w:shd w:val="clear" w:color="auto" w:fill="auto"/>
          </w:tcPr>
          <w:p w14:paraId="669BE954" w14:textId="77777777" w:rsidR="00731A86" w:rsidRPr="003B221C" w:rsidRDefault="00731A86" w:rsidP="00C9602D">
            <w:pPr>
              <w:rPr>
                <w:smallCaps/>
              </w:rPr>
            </w:pPr>
          </w:p>
          <w:p w14:paraId="065330B5" w14:textId="77777777" w:rsidR="00731A86" w:rsidRPr="003B221C" w:rsidRDefault="00731A86" w:rsidP="00C9602D">
            <w:pPr>
              <w:jc w:val="center"/>
            </w:pPr>
            <w:r w:rsidRPr="003B221C">
              <w:rPr>
                <w:smallCaps/>
              </w:rPr>
              <w:t>End Date</w:t>
            </w:r>
          </w:p>
        </w:tc>
      </w:tr>
      <w:tr w:rsidR="003B221C" w:rsidRPr="003B221C" w14:paraId="3EA2132C" w14:textId="77777777" w:rsidTr="003B221C">
        <w:trPr>
          <w:jc w:val="center"/>
        </w:trPr>
        <w:tc>
          <w:tcPr>
            <w:tcW w:w="4493" w:type="dxa"/>
            <w:tcBorders>
              <w:top w:val="nil"/>
            </w:tcBorders>
            <w:shd w:val="clear" w:color="auto" w:fill="auto"/>
          </w:tcPr>
          <w:p w14:paraId="149CF31B" w14:textId="535C7BD4" w:rsidR="00731A86" w:rsidRPr="003B221C" w:rsidRDefault="00731A86" w:rsidP="00C9602D">
            <w:r w:rsidRPr="003B221C">
              <w:t xml:space="preserve">1.1 FINANCIAL CAPABILITIES PROGRAM: To assist participants achieve their financial goals, we will explore starting </w:t>
            </w:r>
            <w:proofErr w:type="spellStart"/>
            <w:r w:rsidRPr="003B221C">
              <w:t>myRA</w:t>
            </w:r>
            <w:proofErr w:type="spellEnd"/>
            <w:r w:rsidRPr="003B221C">
              <w:t>, Individual Development Accounts, Representative Payee Services, Corporate Guardianship, and alternatives to “payday” lenders programs as well as an expansion of our existing Budget Counseling, Pre-Purchase Counseling and Foreclosure Prevention programs. (HICR – Foreclosure Intervention Program)</w:t>
            </w:r>
            <w:r w:rsidR="006232AC">
              <w:t xml:space="preserve"> </w:t>
            </w:r>
            <w:r w:rsidR="006232AC">
              <w:rPr>
                <w:b/>
              </w:rPr>
              <w:t>N.P.I. 1.</w:t>
            </w:r>
            <w:r w:rsidR="006232AC">
              <w:rPr>
                <w:b/>
              </w:rPr>
              <w:t>3</w:t>
            </w:r>
          </w:p>
        </w:tc>
        <w:tc>
          <w:tcPr>
            <w:tcW w:w="2160" w:type="dxa"/>
            <w:tcBorders>
              <w:top w:val="nil"/>
            </w:tcBorders>
            <w:shd w:val="clear" w:color="auto" w:fill="auto"/>
          </w:tcPr>
          <w:p w14:paraId="64270682" w14:textId="66355B8B" w:rsidR="00731A86" w:rsidRPr="003B221C" w:rsidRDefault="0036343B" w:rsidP="00C9602D">
            <w:pPr>
              <w:jc w:val="center"/>
            </w:pPr>
            <w:r>
              <w:t>A.D STAFF</w:t>
            </w:r>
          </w:p>
        </w:tc>
        <w:tc>
          <w:tcPr>
            <w:tcW w:w="2700" w:type="dxa"/>
            <w:tcBorders>
              <w:top w:val="nil"/>
            </w:tcBorders>
            <w:shd w:val="clear" w:color="auto" w:fill="auto"/>
          </w:tcPr>
          <w:p w14:paraId="48318FCE" w14:textId="77777777" w:rsidR="00731A86" w:rsidRPr="003B221C" w:rsidRDefault="00731A86" w:rsidP="00C9602D">
            <w:pPr>
              <w:jc w:val="center"/>
            </w:pPr>
            <w:r w:rsidRPr="003B221C">
              <w:t>Meeting with other non-profit entities to educate and recognize resources needed to develop and initiate Payee programs.</w:t>
            </w:r>
          </w:p>
        </w:tc>
        <w:tc>
          <w:tcPr>
            <w:tcW w:w="3057" w:type="dxa"/>
            <w:tcBorders>
              <w:top w:val="nil"/>
            </w:tcBorders>
            <w:shd w:val="clear" w:color="auto" w:fill="auto"/>
          </w:tcPr>
          <w:p w14:paraId="30669EDD" w14:textId="77777777" w:rsidR="00731A86" w:rsidRPr="003B221C" w:rsidRDefault="00731A86" w:rsidP="00C9602D">
            <w:pPr>
              <w:jc w:val="center"/>
            </w:pPr>
            <w:r w:rsidRPr="003B221C">
              <w:t>Payee Program in place no later than late 3</w:t>
            </w:r>
            <w:r w:rsidRPr="003B221C">
              <w:rPr>
                <w:vertAlign w:val="superscript"/>
              </w:rPr>
              <w:t>rd</w:t>
            </w:r>
            <w:r w:rsidRPr="003B221C">
              <w:t xml:space="preserve"> QTR 2017 &amp; 20 participants; matching funds program in place with local lenders supporting Pre-Purchase Counselling and Foreclosure Intervention Programs; Deb and Eileen HUD Certified Housing Counsellors by 2/17</w:t>
            </w:r>
          </w:p>
        </w:tc>
        <w:tc>
          <w:tcPr>
            <w:tcW w:w="1056" w:type="dxa"/>
            <w:tcBorders>
              <w:top w:val="nil"/>
            </w:tcBorders>
            <w:shd w:val="clear" w:color="auto" w:fill="auto"/>
          </w:tcPr>
          <w:p w14:paraId="6BE953A2" w14:textId="77777777" w:rsidR="00731A86" w:rsidRPr="003B221C" w:rsidRDefault="00731A86" w:rsidP="00C9602D">
            <w:pPr>
              <w:jc w:val="center"/>
            </w:pPr>
            <w:r w:rsidRPr="003B221C">
              <w:t>12/17</w:t>
            </w:r>
          </w:p>
        </w:tc>
      </w:tr>
      <w:tr w:rsidR="003B221C" w:rsidRPr="003B221C" w14:paraId="33EA8069" w14:textId="77777777" w:rsidTr="003B221C">
        <w:trPr>
          <w:trHeight w:val="1182"/>
          <w:jc w:val="center"/>
        </w:trPr>
        <w:tc>
          <w:tcPr>
            <w:tcW w:w="4493" w:type="dxa"/>
            <w:tcBorders>
              <w:top w:val="nil"/>
              <w:bottom w:val="single" w:sz="6" w:space="0" w:color="auto"/>
            </w:tcBorders>
            <w:shd w:val="clear" w:color="auto" w:fill="auto"/>
          </w:tcPr>
          <w:p w14:paraId="6AC65D77" w14:textId="26F1075D" w:rsidR="00731A86" w:rsidRPr="00412A8B" w:rsidRDefault="00731A86" w:rsidP="00C9602D">
            <w:pPr>
              <w:rPr>
                <w:b/>
              </w:rPr>
            </w:pPr>
            <w:proofErr w:type="gramStart"/>
            <w:r w:rsidRPr="003B221C">
              <w:t>1.2  STEPS</w:t>
            </w:r>
            <w:proofErr w:type="gramEnd"/>
            <w:r w:rsidRPr="003B221C">
              <w:t xml:space="preserve"> TO SUCCESS Working with businesses, we will expand &amp; tailor our skills &amp; training programs to meet their needs as well as help training low and moderate income persons to obtain new higher paying jobs (was “Skills Enhancement”</w:t>
            </w:r>
            <w:r w:rsidR="00412A8B">
              <w:t xml:space="preserve">  </w:t>
            </w:r>
            <w:r w:rsidR="00412A8B">
              <w:rPr>
                <w:b/>
              </w:rPr>
              <w:t>N.P.I. 1.1</w:t>
            </w:r>
            <w:r w:rsidR="006232AC">
              <w:rPr>
                <w:b/>
              </w:rPr>
              <w:t>, 1.2</w:t>
            </w:r>
          </w:p>
        </w:tc>
        <w:tc>
          <w:tcPr>
            <w:tcW w:w="2160" w:type="dxa"/>
            <w:tcBorders>
              <w:top w:val="nil"/>
            </w:tcBorders>
            <w:shd w:val="clear" w:color="auto" w:fill="auto"/>
          </w:tcPr>
          <w:p w14:paraId="56FCA04E" w14:textId="37F02E81" w:rsidR="00731A86" w:rsidRPr="003B221C" w:rsidRDefault="0036343B" w:rsidP="00C9602D">
            <w:pPr>
              <w:jc w:val="center"/>
            </w:pPr>
            <w:r>
              <w:t>VP- AD</w:t>
            </w:r>
          </w:p>
        </w:tc>
        <w:tc>
          <w:tcPr>
            <w:tcW w:w="2700" w:type="dxa"/>
            <w:tcBorders>
              <w:top w:val="nil"/>
            </w:tcBorders>
            <w:shd w:val="clear" w:color="auto" w:fill="auto"/>
          </w:tcPr>
          <w:p w14:paraId="349EB6C4" w14:textId="77777777" w:rsidR="00731A86" w:rsidRPr="003B221C" w:rsidRDefault="00731A86" w:rsidP="00C9602D">
            <w:pPr>
              <w:jc w:val="center"/>
            </w:pPr>
            <w:r w:rsidRPr="003B221C">
              <w:t>Establish 10-12 viable business relationships to expand on.</w:t>
            </w:r>
          </w:p>
        </w:tc>
        <w:tc>
          <w:tcPr>
            <w:tcW w:w="3057" w:type="dxa"/>
            <w:tcBorders>
              <w:top w:val="nil"/>
            </w:tcBorders>
            <w:shd w:val="clear" w:color="auto" w:fill="auto"/>
          </w:tcPr>
          <w:p w14:paraId="47D63C4B" w14:textId="77777777" w:rsidR="00731A86" w:rsidRPr="003B221C" w:rsidRDefault="00731A86" w:rsidP="00C9602D">
            <w:pPr>
              <w:jc w:val="center"/>
            </w:pPr>
            <w:r w:rsidRPr="003B221C">
              <w:t>10 new skills participants in calendar year with 90% success rate</w:t>
            </w:r>
          </w:p>
        </w:tc>
        <w:tc>
          <w:tcPr>
            <w:tcW w:w="1056" w:type="dxa"/>
            <w:tcBorders>
              <w:top w:val="nil"/>
            </w:tcBorders>
            <w:shd w:val="clear" w:color="auto" w:fill="auto"/>
          </w:tcPr>
          <w:p w14:paraId="00D3E0D7" w14:textId="77777777" w:rsidR="00731A86" w:rsidRPr="003B221C" w:rsidRDefault="00731A86" w:rsidP="00C9602D">
            <w:pPr>
              <w:jc w:val="center"/>
            </w:pPr>
            <w:r w:rsidRPr="003B221C">
              <w:t>12/17</w:t>
            </w:r>
          </w:p>
          <w:p w14:paraId="5B65588B" w14:textId="77777777" w:rsidR="00731A86" w:rsidRPr="003B221C" w:rsidRDefault="00731A86" w:rsidP="00C9602D">
            <w:pPr>
              <w:jc w:val="center"/>
            </w:pPr>
          </w:p>
        </w:tc>
      </w:tr>
      <w:tr w:rsidR="003B221C" w:rsidRPr="003B221C" w14:paraId="765D734A" w14:textId="77777777" w:rsidTr="003B221C">
        <w:trPr>
          <w:jc w:val="center"/>
        </w:trPr>
        <w:tc>
          <w:tcPr>
            <w:tcW w:w="4493" w:type="dxa"/>
            <w:tcBorders>
              <w:bottom w:val="single" w:sz="6" w:space="0" w:color="auto"/>
            </w:tcBorders>
            <w:shd w:val="clear" w:color="auto" w:fill="auto"/>
          </w:tcPr>
          <w:p w14:paraId="5A59EDD6" w14:textId="07B44E69" w:rsidR="00731A86" w:rsidRPr="003B221C" w:rsidRDefault="00731A86" w:rsidP="00C9602D">
            <w:proofErr w:type="gramStart"/>
            <w:r w:rsidRPr="003B221C">
              <w:rPr>
                <w:smallCaps/>
              </w:rPr>
              <w:t xml:space="preserve">1.3  </w:t>
            </w:r>
            <w:r w:rsidRPr="003B221C">
              <w:t>Collaborate</w:t>
            </w:r>
            <w:proofErr w:type="gramEnd"/>
            <w:r w:rsidRPr="003B221C">
              <w:t xml:space="preserve"> with employers and local DOC officials in order to establish a scholarship based work-release program which will enhance their current employee recruitment processes.</w:t>
            </w:r>
            <w:r w:rsidR="00412A8B">
              <w:t xml:space="preserve">  </w:t>
            </w:r>
            <w:r w:rsidR="00412A8B">
              <w:rPr>
                <w:b/>
              </w:rPr>
              <w:t>N.P.I. 1.1</w:t>
            </w:r>
            <w:r w:rsidR="006232AC">
              <w:rPr>
                <w:b/>
              </w:rPr>
              <w:t>, 1.2</w:t>
            </w:r>
          </w:p>
        </w:tc>
        <w:tc>
          <w:tcPr>
            <w:tcW w:w="2160" w:type="dxa"/>
            <w:shd w:val="clear" w:color="auto" w:fill="auto"/>
          </w:tcPr>
          <w:p w14:paraId="4706051B" w14:textId="4A48354E" w:rsidR="00731A86" w:rsidRPr="003B221C" w:rsidRDefault="0036343B" w:rsidP="00C9602D">
            <w:pPr>
              <w:jc w:val="center"/>
            </w:pPr>
            <w:r>
              <w:t>A.D. STAFF</w:t>
            </w:r>
          </w:p>
        </w:tc>
        <w:tc>
          <w:tcPr>
            <w:tcW w:w="2700" w:type="dxa"/>
            <w:shd w:val="clear" w:color="auto" w:fill="auto"/>
          </w:tcPr>
          <w:p w14:paraId="4CFEB8E5" w14:textId="05D49D53" w:rsidR="00731A86" w:rsidRPr="003B221C" w:rsidRDefault="00731A86" w:rsidP="00C9602D">
            <w:pPr>
              <w:jc w:val="center"/>
            </w:pPr>
            <w:r w:rsidRPr="003B221C">
              <w:t>Leverage the establishe</w:t>
            </w:r>
            <w:r w:rsidR="00412A8B">
              <w:t xml:space="preserve">d relationships with eligible DOC’s &amp; </w:t>
            </w:r>
            <w:r w:rsidRPr="003B221C">
              <w:t>Job Center Program Administrators to collaboratively develop a scholarship program with local employers</w:t>
            </w:r>
          </w:p>
        </w:tc>
        <w:tc>
          <w:tcPr>
            <w:tcW w:w="3057" w:type="dxa"/>
            <w:shd w:val="clear" w:color="auto" w:fill="auto"/>
          </w:tcPr>
          <w:p w14:paraId="63080C18" w14:textId="2268B53F" w:rsidR="00731A86" w:rsidRPr="003B221C" w:rsidRDefault="00731A86" w:rsidP="00C9602D">
            <w:pPr>
              <w:jc w:val="center"/>
            </w:pPr>
            <w:r w:rsidRPr="003B221C">
              <w:t>Minimum of 3 scholarships established in the calendar year</w:t>
            </w:r>
          </w:p>
        </w:tc>
        <w:tc>
          <w:tcPr>
            <w:tcW w:w="1056" w:type="dxa"/>
            <w:shd w:val="clear" w:color="auto" w:fill="auto"/>
          </w:tcPr>
          <w:p w14:paraId="25FDEC8F" w14:textId="77777777" w:rsidR="00731A86" w:rsidRPr="003B221C" w:rsidRDefault="00731A86" w:rsidP="00120478">
            <w:pPr>
              <w:jc w:val="center"/>
            </w:pPr>
          </w:p>
          <w:p w14:paraId="1968E60B" w14:textId="77777777" w:rsidR="00731A86" w:rsidRPr="003B221C" w:rsidRDefault="00731A86" w:rsidP="00120478">
            <w:pPr>
              <w:jc w:val="center"/>
            </w:pPr>
          </w:p>
          <w:p w14:paraId="46C4EBEE" w14:textId="684E0165" w:rsidR="00731A86" w:rsidRPr="003B221C" w:rsidRDefault="00731A86" w:rsidP="00C9602D">
            <w:pPr>
              <w:jc w:val="center"/>
            </w:pPr>
            <w:r w:rsidRPr="003B221C">
              <w:t>12/17</w:t>
            </w:r>
          </w:p>
        </w:tc>
      </w:tr>
      <w:tr w:rsidR="003B221C" w:rsidRPr="003B221C" w14:paraId="592BA2F7" w14:textId="77777777" w:rsidTr="003B221C">
        <w:trPr>
          <w:jc w:val="center"/>
        </w:trPr>
        <w:tc>
          <w:tcPr>
            <w:tcW w:w="4493" w:type="dxa"/>
            <w:tcBorders>
              <w:bottom w:val="single" w:sz="6" w:space="0" w:color="auto"/>
            </w:tcBorders>
            <w:shd w:val="clear" w:color="auto" w:fill="auto"/>
          </w:tcPr>
          <w:p w14:paraId="464D1CCD" w14:textId="1D081A6B" w:rsidR="00731A86" w:rsidRPr="003B221C" w:rsidRDefault="00731A86" w:rsidP="00C9602D">
            <w:proofErr w:type="gramStart"/>
            <w:r w:rsidRPr="003B221C">
              <w:t>1.4  Working</w:t>
            </w:r>
            <w:proofErr w:type="gramEnd"/>
            <w:r w:rsidRPr="003B221C">
              <w:t xml:space="preserve"> with community financial partners and learning from established programs, we will establish a revolving loan micro-loan fund to assist low and moderate income persons to take control of their financial future by starting a business.   This is the first step in becoming an SBA approved micro-lender</w:t>
            </w:r>
            <w:r w:rsidR="006232AC">
              <w:t xml:space="preserve"> </w:t>
            </w:r>
            <w:r w:rsidR="006232AC">
              <w:rPr>
                <w:b/>
              </w:rPr>
              <w:t>N.P.I. 1.1</w:t>
            </w:r>
            <w:r w:rsidR="006232AC">
              <w:rPr>
                <w:b/>
              </w:rPr>
              <w:t>, 1.3</w:t>
            </w:r>
          </w:p>
          <w:p w14:paraId="1756CA74" w14:textId="77777777" w:rsidR="00731A86" w:rsidRPr="003B221C" w:rsidRDefault="00731A86" w:rsidP="00C9602D"/>
        </w:tc>
        <w:tc>
          <w:tcPr>
            <w:tcW w:w="2160" w:type="dxa"/>
            <w:shd w:val="clear" w:color="auto" w:fill="auto"/>
          </w:tcPr>
          <w:p w14:paraId="77A17FC8" w14:textId="46F8703D" w:rsidR="00731A86" w:rsidRPr="003B221C" w:rsidRDefault="0036343B" w:rsidP="00C9602D">
            <w:pPr>
              <w:jc w:val="center"/>
            </w:pPr>
            <w:r>
              <w:t>VP - AD</w:t>
            </w:r>
          </w:p>
        </w:tc>
        <w:tc>
          <w:tcPr>
            <w:tcW w:w="2700" w:type="dxa"/>
            <w:shd w:val="clear" w:color="auto" w:fill="auto"/>
          </w:tcPr>
          <w:p w14:paraId="09B00BFA" w14:textId="77777777" w:rsidR="00731A86" w:rsidRPr="003B221C" w:rsidRDefault="00731A86" w:rsidP="00C9602D">
            <w:pPr>
              <w:jc w:val="center"/>
            </w:pPr>
            <w:r w:rsidRPr="003B221C">
              <w:t>Personalized Presentations aligned with each financial institution’s CRA areas of opportunity</w:t>
            </w:r>
          </w:p>
        </w:tc>
        <w:tc>
          <w:tcPr>
            <w:tcW w:w="3057" w:type="dxa"/>
            <w:shd w:val="clear" w:color="auto" w:fill="auto"/>
          </w:tcPr>
          <w:p w14:paraId="41C83416" w14:textId="77777777" w:rsidR="00731A86" w:rsidRPr="003B221C" w:rsidRDefault="00731A86" w:rsidP="00C9602D">
            <w:pPr>
              <w:jc w:val="center"/>
            </w:pPr>
            <w:r w:rsidRPr="003B221C">
              <w:t>Minimum of 4 active contributors to the RLF totally $60K in funds and 5 JBD business start-up participants enrolled in the program</w:t>
            </w:r>
          </w:p>
        </w:tc>
        <w:tc>
          <w:tcPr>
            <w:tcW w:w="1056" w:type="dxa"/>
            <w:shd w:val="clear" w:color="auto" w:fill="auto"/>
          </w:tcPr>
          <w:p w14:paraId="388307A9" w14:textId="77777777" w:rsidR="00731A86" w:rsidRPr="003B221C" w:rsidRDefault="00731A86" w:rsidP="00C9602D">
            <w:pPr>
              <w:jc w:val="center"/>
            </w:pPr>
          </w:p>
          <w:p w14:paraId="15C9A5CE" w14:textId="77777777" w:rsidR="00731A86" w:rsidRPr="003B221C" w:rsidRDefault="00731A86" w:rsidP="00C9602D">
            <w:pPr>
              <w:jc w:val="center"/>
            </w:pPr>
          </w:p>
          <w:p w14:paraId="73EA8748" w14:textId="77777777" w:rsidR="00731A86" w:rsidRPr="003B221C" w:rsidRDefault="00731A86" w:rsidP="00C9602D">
            <w:pPr>
              <w:jc w:val="center"/>
            </w:pPr>
            <w:r w:rsidRPr="003B221C">
              <w:t>12/17</w:t>
            </w:r>
          </w:p>
        </w:tc>
      </w:tr>
      <w:tr w:rsidR="003B221C" w:rsidRPr="003B221C" w14:paraId="1BF6E9CF" w14:textId="77777777" w:rsidTr="006232AC">
        <w:trPr>
          <w:trHeight w:val="1623"/>
          <w:jc w:val="center"/>
        </w:trPr>
        <w:tc>
          <w:tcPr>
            <w:tcW w:w="4493" w:type="dxa"/>
            <w:tcBorders>
              <w:bottom w:val="single" w:sz="6" w:space="0" w:color="auto"/>
            </w:tcBorders>
            <w:shd w:val="clear" w:color="auto" w:fill="auto"/>
          </w:tcPr>
          <w:p w14:paraId="7C7A2CED" w14:textId="3A2AE499" w:rsidR="00731A86" w:rsidRPr="003B221C" w:rsidRDefault="00731A86" w:rsidP="006232AC">
            <w:r w:rsidRPr="003B221C">
              <w:lastRenderedPageBreak/>
              <w:t xml:space="preserve">1.5 Create Your Own Opportunities: Entrepreneurship training program offered to LMI and non-LMI future business owners or current businesses looking to expand in order to create new jobs. </w:t>
            </w:r>
            <w:r w:rsidR="006232AC">
              <w:rPr>
                <w:b/>
              </w:rPr>
              <w:t>N.P.I. 1.1</w:t>
            </w:r>
            <w:r w:rsidR="006232AC">
              <w:rPr>
                <w:b/>
              </w:rPr>
              <w:t>, 1.2, 1.3</w:t>
            </w:r>
          </w:p>
        </w:tc>
        <w:tc>
          <w:tcPr>
            <w:tcW w:w="2160" w:type="dxa"/>
            <w:tcBorders>
              <w:bottom w:val="single" w:sz="6" w:space="0" w:color="auto"/>
            </w:tcBorders>
            <w:shd w:val="clear" w:color="auto" w:fill="auto"/>
          </w:tcPr>
          <w:p w14:paraId="761A7090" w14:textId="6BEAEBBC" w:rsidR="00731A86" w:rsidRPr="003B221C" w:rsidRDefault="0036343B" w:rsidP="00C9602D">
            <w:pPr>
              <w:jc w:val="center"/>
            </w:pPr>
            <w:r>
              <w:t>VP - AD</w:t>
            </w:r>
          </w:p>
        </w:tc>
        <w:tc>
          <w:tcPr>
            <w:tcW w:w="2700" w:type="dxa"/>
            <w:tcBorders>
              <w:bottom w:val="single" w:sz="6" w:space="0" w:color="auto"/>
            </w:tcBorders>
            <w:shd w:val="clear" w:color="auto" w:fill="auto"/>
          </w:tcPr>
          <w:p w14:paraId="6F5D36E0" w14:textId="77777777" w:rsidR="00731A86" w:rsidRPr="003B221C" w:rsidRDefault="00731A86" w:rsidP="00C9602D">
            <w:pPr>
              <w:jc w:val="center"/>
            </w:pPr>
            <w:r w:rsidRPr="003B221C">
              <w:t>Utilize specific training webinars to be facilitated weekly during non-traditional business hours to accommodate entrepreneur schedules</w:t>
            </w:r>
          </w:p>
        </w:tc>
        <w:tc>
          <w:tcPr>
            <w:tcW w:w="3057" w:type="dxa"/>
            <w:tcBorders>
              <w:bottom w:val="single" w:sz="6" w:space="0" w:color="auto"/>
            </w:tcBorders>
            <w:shd w:val="clear" w:color="auto" w:fill="auto"/>
          </w:tcPr>
          <w:p w14:paraId="660F253C" w14:textId="77777777" w:rsidR="00731A86" w:rsidRPr="003B221C" w:rsidRDefault="00731A86" w:rsidP="00C9602D">
            <w:pPr>
              <w:jc w:val="center"/>
            </w:pPr>
            <w:r w:rsidRPr="003B221C">
              <w:t>2 participants enrolled by 6/17 and 5 by year end</w:t>
            </w:r>
          </w:p>
        </w:tc>
        <w:tc>
          <w:tcPr>
            <w:tcW w:w="1056" w:type="dxa"/>
            <w:tcBorders>
              <w:bottom w:val="single" w:sz="6" w:space="0" w:color="auto"/>
            </w:tcBorders>
            <w:shd w:val="clear" w:color="auto" w:fill="auto"/>
          </w:tcPr>
          <w:p w14:paraId="6E14645B" w14:textId="77777777" w:rsidR="00731A86" w:rsidRPr="003B221C" w:rsidRDefault="00731A86" w:rsidP="00C9602D">
            <w:pPr>
              <w:jc w:val="center"/>
            </w:pPr>
            <w:r w:rsidRPr="003B221C">
              <w:t>12/17</w:t>
            </w:r>
          </w:p>
          <w:p w14:paraId="1F5AF70A" w14:textId="77777777" w:rsidR="00731A86" w:rsidRPr="003B221C" w:rsidRDefault="00731A86" w:rsidP="00C9602D">
            <w:pPr>
              <w:jc w:val="center"/>
            </w:pPr>
          </w:p>
        </w:tc>
      </w:tr>
    </w:tbl>
    <w:p w14:paraId="6A747773" w14:textId="77777777" w:rsidR="00C9602D" w:rsidRPr="003B221C" w:rsidRDefault="00C9602D" w:rsidP="00C9602D"/>
    <w:p w14:paraId="11175B09" w14:textId="77777777" w:rsidR="00C9602D" w:rsidRPr="003B221C" w:rsidRDefault="00C9602D" w:rsidP="00C9602D"/>
    <w:tbl>
      <w:tblPr>
        <w:tblW w:w="13397"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499"/>
        <w:gridCol w:w="2160"/>
        <w:gridCol w:w="2700"/>
        <w:gridCol w:w="2982"/>
        <w:gridCol w:w="1056"/>
      </w:tblGrid>
      <w:tr w:rsidR="003B221C" w:rsidRPr="003B221C" w14:paraId="780AB0DB" w14:textId="77777777" w:rsidTr="003B221C">
        <w:trPr>
          <w:jc w:val="center"/>
        </w:trPr>
        <w:tc>
          <w:tcPr>
            <w:tcW w:w="4499" w:type="dxa"/>
            <w:tcBorders>
              <w:top w:val="nil"/>
            </w:tcBorders>
            <w:shd w:val="clear" w:color="auto" w:fill="auto"/>
          </w:tcPr>
          <w:p w14:paraId="5829FBFC" w14:textId="77777777" w:rsidR="00731A86" w:rsidRPr="003B221C" w:rsidRDefault="00731A86" w:rsidP="00C9602D">
            <w:r w:rsidRPr="003B221C">
              <w:t xml:space="preserve">1.6 </w:t>
            </w:r>
          </w:p>
          <w:p w14:paraId="5DB4E303" w14:textId="77777777" w:rsidR="00731A86" w:rsidRPr="003B221C" w:rsidRDefault="00731A86" w:rsidP="00C9602D">
            <w:r w:rsidRPr="003B221C">
              <w:t>Outreach and recruit 150 customer for enrollment into services</w:t>
            </w:r>
          </w:p>
          <w:p w14:paraId="7F75DC94" w14:textId="77777777" w:rsidR="00731A86" w:rsidRPr="003B221C" w:rsidRDefault="00731A86" w:rsidP="00C9602D"/>
        </w:tc>
        <w:tc>
          <w:tcPr>
            <w:tcW w:w="2160" w:type="dxa"/>
            <w:tcBorders>
              <w:top w:val="nil"/>
            </w:tcBorders>
            <w:shd w:val="clear" w:color="auto" w:fill="auto"/>
          </w:tcPr>
          <w:p w14:paraId="679C0895" w14:textId="28C7CBE2" w:rsidR="00731A86" w:rsidRPr="003B221C" w:rsidRDefault="0036343B" w:rsidP="00C9602D">
            <w:pPr>
              <w:jc w:val="center"/>
            </w:pPr>
            <w:r>
              <w:t>E&amp;T STAFF</w:t>
            </w:r>
          </w:p>
        </w:tc>
        <w:tc>
          <w:tcPr>
            <w:tcW w:w="2700" w:type="dxa"/>
            <w:tcBorders>
              <w:top w:val="nil"/>
            </w:tcBorders>
            <w:shd w:val="clear" w:color="auto" w:fill="auto"/>
          </w:tcPr>
          <w:p w14:paraId="68022ED8" w14:textId="77777777" w:rsidR="00731A86" w:rsidRPr="003B221C" w:rsidRDefault="00731A86" w:rsidP="00C9602D">
            <w:pPr>
              <w:jc w:val="center"/>
            </w:pPr>
          </w:p>
        </w:tc>
        <w:tc>
          <w:tcPr>
            <w:tcW w:w="2982" w:type="dxa"/>
            <w:tcBorders>
              <w:top w:val="nil"/>
            </w:tcBorders>
            <w:shd w:val="clear" w:color="auto" w:fill="auto"/>
          </w:tcPr>
          <w:p w14:paraId="36CBF1D5" w14:textId="77777777" w:rsidR="00731A86" w:rsidRPr="003B221C" w:rsidRDefault="00731A86" w:rsidP="00C9602D">
            <w:pPr>
              <w:jc w:val="center"/>
            </w:pPr>
            <w:r w:rsidRPr="003B221C">
              <w:t xml:space="preserve">Monitor monthly </w:t>
            </w:r>
          </w:p>
        </w:tc>
        <w:tc>
          <w:tcPr>
            <w:tcW w:w="1056" w:type="dxa"/>
            <w:tcBorders>
              <w:top w:val="nil"/>
            </w:tcBorders>
            <w:shd w:val="clear" w:color="auto" w:fill="auto"/>
          </w:tcPr>
          <w:p w14:paraId="4909384B" w14:textId="77777777" w:rsidR="00731A86" w:rsidRPr="003B221C" w:rsidRDefault="00731A86" w:rsidP="00C9602D">
            <w:pPr>
              <w:jc w:val="center"/>
            </w:pPr>
            <w:r w:rsidRPr="003B221C">
              <w:t>12/30</w:t>
            </w:r>
          </w:p>
        </w:tc>
      </w:tr>
      <w:tr w:rsidR="003B221C" w:rsidRPr="003B221C" w14:paraId="5383F89B" w14:textId="77777777" w:rsidTr="003B221C">
        <w:trPr>
          <w:jc w:val="center"/>
        </w:trPr>
        <w:tc>
          <w:tcPr>
            <w:tcW w:w="4499" w:type="dxa"/>
            <w:tcBorders>
              <w:top w:val="nil"/>
              <w:bottom w:val="single" w:sz="6" w:space="0" w:color="auto"/>
            </w:tcBorders>
            <w:shd w:val="clear" w:color="auto" w:fill="auto"/>
          </w:tcPr>
          <w:p w14:paraId="4D2FB82B" w14:textId="77777777" w:rsidR="00731A86" w:rsidRPr="003B221C" w:rsidRDefault="00731A86" w:rsidP="00C9602D">
            <w:r w:rsidRPr="003B221C">
              <w:t>1.7</w:t>
            </w:r>
          </w:p>
          <w:p w14:paraId="3AB93824" w14:textId="77777777" w:rsidR="00731A86" w:rsidRPr="003B221C" w:rsidRDefault="00731A86" w:rsidP="00C9602D"/>
          <w:p w14:paraId="6EAB93D8" w14:textId="37A17BDB" w:rsidR="00731A86" w:rsidRPr="003B221C" w:rsidRDefault="00731A86" w:rsidP="00C9602D">
            <w:r w:rsidRPr="003B221C">
              <w:t xml:space="preserve">Achieve a 90% credit attainment rate of those customers who exit the program </w:t>
            </w:r>
            <w:r w:rsidR="006232AC">
              <w:rPr>
                <w:b/>
              </w:rPr>
              <w:t>N.P.I. 1.1</w:t>
            </w:r>
          </w:p>
          <w:p w14:paraId="4753AC58" w14:textId="77777777" w:rsidR="00731A86" w:rsidRPr="003B221C" w:rsidRDefault="00731A86" w:rsidP="00C9602D"/>
        </w:tc>
        <w:tc>
          <w:tcPr>
            <w:tcW w:w="2160" w:type="dxa"/>
            <w:tcBorders>
              <w:top w:val="nil"/>
            </w:tcBorders>
            <w:shd w:val="clear" w:color="auto" w:fill="auto"/>
          </w:tcPr>
          <w:p w14:paraId="700794F1" w14:textId="4B07CACB" w:rsidR="00731A86" w:rsidRPr="003B221C" w:rsidRDefault="0036343B" w:rsidP="00C9602D">
            <w:pPr>
              <w:jc w:val="center"/>
            </w:pPr>
            <w:r>
              <w:t>E&amp;T STAFF</w:t>
            </w:r>
          </w:p>
        </w:tc>
        <w:tc>
          <w:tcPr>
            <w:tcW w:w="2700" w:type="dxa"/>
            <w:tcBorders>
              <w:top w:val="nil"/>
            </w:tcBorders>
            <w:shd w:val="clear" w:color="auto" w:fill="auto"/>
          </w:tcPr>
          <w:p w14:paraId="6DE9CDBF" w14:textId="77777777" w:rsidR="00731A86" w:rsidRPr="003B221C" w:rsidRDefault="00731A86" w:rsidP="00C9602D">
            <w:pPr>
              <w:jc w:val="center"/>
            </w:pPr>
          </w:p>
        </w:tc>
        <w:tc>
          <w:tcPr>
            <w:tcW w:w="2982" w:type="dxa"/>
            <w:tcBorders>
              <w:top w:val="nil"/>
            </w:tcBorders>
            <w:shd w:val="clear" w:color="auto" w:fill="auto"/>
          </w:tcPr>
          <w:p w14:paraId="3D86FD51" w14:textId="77777777" w:rsidR="00731A86" w:rsidRPr="003B221C" w:rsidRDefault="00731A86" w:rsidP="00C9602D">
            <w:pPr>
              <w:jc w:val="center"/>
            </w:pPr>
            <w:r w:rsidRPr="003B221C">
              <w:t>Quarterly monitoring</w:t>
            </w:r>
          </w:p>
        </w:tc>
        <w:tc>
          <w:tcPr>
            <w:tcW w:w="1056" w:type="dxa"/>
            <w:tcBorders>
              <w:top w:val="nil"/>
            </w:tcBorders>
            <w:shd w:val="clear" w:color="auto" w:fill="auto"/>
          </w:tcPr>
          <w:p w14:paraId="7EB0D9AC" w14:textId="77777777" w:rsidR="00731A86" w:rsidRPr="003B221C" w:rsidRDefault="00731A86" w:rsidP="00C9602D">
            <w:pPr>
              <w:jc w:val="center"/>
            </w:pPr>
          </w:p>
          <w:p w14:paraId="619BA61A" w14:textId="77777777" w:rsidR="00731A86" w:rsidRPr="003B221C" w:rsidRDefault="00731A86" w:rsidP="00C9602D">
            <w:pPr>
              <w:jc w:val="center"/>
            </w:pPr>
            <w:r w:rsidRPr="003B221C">
              <w:t>7/1</w:t>
            </w:r>
          </w:p>
        </w:tc>
      </w:tr>
      <w:tr w:rsidR="003B221C" w:rsidRPr="003B221C" w14:paraId="13F5F453" w14:textId="77777777" w:rsidTr="003B221C">
        <w:trPr>
          <w:jc w:val="center"/>
        </w:trPr>
        <w:tc>
          <w:tcPr>
            <w:tcW w:w="4499" w:type="dxa"/>
            <w:tcBorders>
              <w:bottom w:val="single" w:sz="6" w:space="0" w:color="auto"/>
            </w:tcBorders>
            <w:shd w:val="clear" w:color="auto" w:fill="auto"/>
          </w:tcPr>
          <w:p w14:paraId="08E52602" w14:textId="77777777" w:rsidR="00731A86" w:rsidRPr="003B221C" w:rsidRDefault="00731A86" w:rsidP="00C9602D">
            <w:r w:rsidRPr="003B221C">
              <w:t>1.8</w:t>
            </w:r>
          </w:p>
          <w:p w14:paraId="59EFCA14" w14:textId="6D3D8642" w:rsidR="00731A86" w:rsidRPr="003B221C" w:rsidRDefault="00731A86" w:rsidP="00C9602D">
            <w:r w:rsidRPr="003B221C">
              <w:t xml:space="preserve">Achieve </w:t>
            </w:r>
            <w:proofErr w:type="gramStart"/>
            <w:r w:rsidRPr="003B221C">
              <w:t>a</w:t>
            </w:r>
            <w:proofErr w:type="gramEnd"/>
            <w:r w:rsidRPr="003B221C">
              <w:t xml:space="preserve"> 85% entered employment rate for those Adults who exit program and 92% rate for those Dislocated Workers who exit the program</w:t>
            </w:r>
            <w:r w:rsidR="006232AC">
              <w:t xml:space="preserve"> </w:t>
            </w:r>
            <w:r w:rsidR="006232AC">
              <w:rPr>
                <w:b/>
              </w:rPr>
              <w:t>N.P.I. 1.1</w:t>
            </w:r>
          </w:p>
          <w:p w14:paraId="5F2859AC" w14:textId="77777777" w:rsidR="00731A86" w:rsidRPr="003B221C" w:rsidRDefault="00731A86" w:rsidP="00C9602D"/>
        </w:tc>
        <w:tc>
          <w:tcPr>
            <w:tcW w:w="2160" w:type="dxa"/>
            <w:shd w:val="clear" w:color="auto" w:fill="auto"/>
          </w:tcPr>
          <w:p w14:paraId="2A0517B8" w14:textId="433C8F7A" w:rsidR="00731A86" w:rsidRPr="003B221C" w:rsidRDefault="0036343B" w:rsidP="00C9602D">
            <w:pPr>
              <w:jc w:val="center"/>
            </w:pPr>
            <w:r>
              <w:t>E&amp;T STAFF</w:t>
            </w:r>
          </w:p>
        </w:tc>
        <w:tc>
          <w:tcPr>
            <w:tcW w:w="2700" w:type="dxa"/>
            <w:shd w:val="clear" w:color="auto" w:fill="auto"/>
          </w:tcPr>
          <w:p w14:paraId="206BA777" w14:textId="77777777" w:rsidR="00731A86" w:rsidRPr="003B221C" w:rsidRDefault="00731A86" w:rsidP="00C9602D">
            <w:pPr>
              <w:jc w:val="center"/>
            </w:pPr>
          </w:p>
        </w:tc>
        <w:tc>
          <w:tcPr>
            <w:tcW w:w="2982" w:type="dxa"/>
            <w:shd w:val="clear" w:color="auto" w:fill="auto"/>
          </w:tcPr>
          <w:p w14:paraId="5D044DDB" w14:textId="77777777" w:rsidR="00731A86" w:rsidRPr="003B221C" w:rsidRDefault="00731A86" w:rsidP="00C9602D">
            <w:pPr>
              <w:jc w:val="center"/>
            </w:pPr>
            <w:r w:rsidRPr="003B221C">
              <w:t>Quarterly monitoring</w:t>
            </w:r>
          </w:p>
        </w:tc>
        <w:tc>
          <w:tcPr>
            <w:tcW w:w="1056" w:type="dxa"/>
            <w:shd w:val="clear" w:color="auto" w:fill="auto"/>
          </w:tcPr>
          <w:p w14:paraId="092BAB4B" w14:textId="77777777" w:rsidR="00731A86" w:rsidRPr="003B221C" w:rsidRDefault="00731A86" w:rsidP="00C9602D">
            <w:pPr>
              <w:jc w:val="center"/>
            </w:pPr>
            <w:r w:rsidRPr="003B221C">
              <w:t>7/1</w:t>
            </w:r>
          </w:p>
          <w:p w14:paraId="6B5722D4" w14:textId="77777777" w:rsidR="00731A86" w:rsidRPr="003B221C" w:rsidRDefault="00731A86" w:rsidP="00C9602D">
            <w:pPr>
              <w:jc w:val="center"/>
            </w:pPr>
          </w:p>
        </w:tc>
      </w:tr>
      <w:tr w:rsidR="003B221C" w:rsidRPr="003B221C" w14:paraId="2E8A1F5C" w14:textId="77777777" w:rsidTr="003B221C">
        <w:trPr>
          <w:jc w:val="center"/>
        </w:trPr>
        <w:tc>
          <w:tcPr>
            <w:tcW w:w="4499" w:type="dxa"/>
            <w:tcBorders>
              <w:top w:val="single" w:sz="6" w:space="0" w:color="auto"/>
            </w:tcBorders>
            <w:shd w:val="clear" w:color="auto" w:fill="auto"/>
          </w:tcPr>
          <w:p w14:paraId="7DD884B7" w14:textId="014559CF" w:rsidR="00731A86" w:rsidRPr="003B221C" w:rsidRDefault="00731A86" w:rsidP="00C9602D">
            <w:pPr>
              <w:pStyle w:val="BodyText2"/>
              <w:ind w:left="0"/>
            </w:pPr>
            <w:r w:rsidRPr="003B221C">
              <w:t>1.9 Achieve Median Earnings increase after entry into employment of $12400 for Adults and $18500 for Dislocated Workers</w:t>
            </w:r>
            <w:r w:rsidR="006232AC">
              <w:t xml:space="preserve"> </w:t>
            </w:r>
            <w:r w:rsidR="006232AC">
              <w:rPr>
                <w:b/>
              </w:rPr>
              <w:t>N.P.I. 1.1</w:t>
            </w:r>
          </w:p>
          <w:p w14:paraId="7668549E" w14:textId="77777777" w:rsidR="00731A86" w:rsidRPr="003B221C" w:rsidRDefault="00731A86" w:rsidP="00C9602D">
            <w:pPr>
              <w:pStyle w:val="BodyText2"/>
              <w:ind w:left="0"/>
            </w:pPr>
          </w:p>
        </w:tc>
        <w:tc>
          <w:tcPr>
            <w:tcW w:w="2160" w:type="dxa"/>
            <w:shd w:val="clear" w:color="auto" w:fill="auto"/>
          </w:tcPr>
          <w:p w14:paraId="1B832038" w14:textId="469BCB69" w:rsidR="00731A86" w:rsidRPr="003B221C" w:rsidRDefault="0036343B" w:rsidP="00C9602D">
            <w:pPr>
              <w:jc w:val="center"/>
            </w:pPr>
            <w:r>
              <w:t>E&amp;T STAFF</w:t>
            </w:r>
          </w:p>
        </w:tc>
        <w:tc>
          <w:tcPr>
            <w:tcW w:w="2700" w:type="dxa"/>
            <w:shd w:val="clear" w:color="auto" w:fill="auto"/>
          </w:tcPr>
          <w:p w14:paraId="1077D0B3" w14:textId="77777777" w:rsidR="00731A86" w:rsidRPr="003B221C" w:rsidRDefault="00731A86" w:rsidP="00C9602D">
            <w:pPr>
              <w:jc w:val="center"/>
            </w:pPr>
          </w:p>
        </w:tc>
        <w:tc>
          <w:tcPr>
            <w:tcW w:w="2982" w:type="dxa"/>
            <w:shd w:val="clear" w:color="auto" w:fill="auto"/>
          </w:tcPr>
          <w:p w14:paraId="5F8E1A06" w14:textId="77777777" w:rsidR="00731A86" w:rsidRPr="003B221C" w:rsidRDefault="00731A86" w:rsidP="00C9602D">
            <w:pPr>
              <w:jc w:val="center"/>
            </w:pPr>
            <w:r w:rsidRPr="003B221C">
              <w:t>Quarterly monitoring</w:t>
            </w:r>
          </w:p>
        </w:tc>
        <w:tc>
          <w:tcPr>
            <w:tcW w:w="1056" w:type="dxa"/>
            <w:shd w:val="clear" w:color="auto" w:fill="auto"/>
          </w:tcPr>
          <w:p w14:paraId="69893E74" w14:textId="77777777" w:rsidR="00731A86" w:rsidRPr="003B221C" w:rsidRDefault="00731A86" w:rsidP="00C9602D">
            <w:pPr>
              <w:jc w:val="center"/>
            </w:pPr>
            <w:r w:rsidRPr="003B221C">
              <w:t>7/1</w:t>
            </w:r>
          </w:p>
          <w:p w14:paraId="512DE605" w14:textId="77777777" w:rsidR="00731A86" w:rsidRPr="003B221C" w:rsidRDefault="00731A86" w:rsidP="00C9602D">
            <w:pPr>
              <w:jc w:val="center"/>
            </w:pPr>
          </w:p>
        </w:tc>
      </w:tr>
      <w:tr w:rsidR="003B221C" w:rsidRPr="003B221C" w14:paraId="4A1AF003" w14:textId="77777777" w:rsidTr="003B221C">
        <w:trPr>
          <w:jc w:val="center"/>
        </w:trPr>
        <w:tc>
          <w:tcPr>
            <w:tcW w:w="4499" w:type="dxa"/>
            <w:tcBorders>
              <w:bottom w:val="single" w:sz="6" w:space="0" w:color="auto"/>
            </w:tcBorders>
            <w:shd w:val="clear" w:color="auto" w:fill="auto"/>
          </w:tcPr>
          <w:p w14:paraId="03E1CF0A" w14:textId="77777777" w:rsidR="00731A86" w:rsidRPr="003B221C" w:rsidRDefault="00731A86" w:rsidP="00C9602D">
            <w:r w:rsidRPr="003B221C">
              <w:t>1.10</w:t>
            </w:r>
          </w:p>
          <w:p w14:paraId="08D0521B" w14:textId="11CDE886" w:rsidR="00731A86" w:rsidRPr="003B221C" w:rsidRDefault="00731A86" w:rsidP="00C9602D">
            <w:r w:rsidRPr="003B221C">
              <w:t>Achieve a 90% Retention Rate for Adults and 95% rate for Dislocated Workers who have entered employment</w:t>
            </w:r>
            <w:r w:rsidR="006232AC">
              <w:t xml:space="preserve"> </w:t>
            </w:r>
            <w:r w:rsidR="006232AC">
              <w:rPr>
                <w:b/>
              </w:rPr>
              <w:t>N.P.I. 1.1</w:t>
            </w:r>
          </w:p>
          <w:p w14:paraId="3AEA9460" w14:textId="77777777" w:rsidR="00731A86" w:rsidRPr="003B221C" w:rsidRDefault="00731A86" w:rsidP="00C9602D"/>
        </w:tc>
        <w:tc>
          <w:tcPr>
            <w:tcW w:w="2160" w:type="dxa"/>
            <w:tcBorders>
              <w:bottom w:val="single" w:sz="6" w:space="0" w:color="auto"/>
            </w:tcBorders>
            <w:shd w:val="clear" w:color="auto" w:fill="auto"/>
          </w:tcPr>
          <w:p w14:paraId="544AF40D" w14:textId="1C432077" w:rsidR="00731A86" w:rsidRPr="003B221C" w:rsidRDefault="0036343B" w:rsidP="00C9602D">
            <w:pPr>
              <w:jc w:val="center"/>
            </w:pPr>
            <w:r>
              <w:t>E&amp;T STAFF</w:t>
            </w:r>
          </w:p>
        </w:tc>
        <w:tc>
          <w:tcPr>
            <w:tcW w:w="2700" w:type="dxa"/>
            <w:tcBorders>
              <w:bottom w:val="single" w:sz="6" w:space="0" w:color="auto"/>
            </w:tcBorders>
            <w:shd w:val="clear" w:color="auto" w:fill="auto"/>
          </w:tcPr>
          <w:p w14:paraId="5A817402" w14:textId="77777777" w:rsidR="00731A86" w:rsidRPr="003B221C" w:rsidRDefault="00731A86" w:rsidP="00C9602D">
            <w:pPr>
              <w:jc w:val="center"/>
            </w:pPr>
            <w:r w:rsidRPr="003B221C">
              <w:t>`</w:t>
            </w:r>
          </w:p>
        </w:tc>
        <w:tc>
          <w:tcPr>
            <w:tcW w:w="2982" w:type="dxa"/>
            <w:tcBorders>
              <w:bottom w:val="single" w:sz="6" w:space="0" w:color="auto"/>
            </w:tcBorders>
            <w:shd w:val="clear" w:color="auto" w:fill="auto"/>
          </w:tcPr>
          <w:p w14:paraId="334C5009" w14:textId="77777777" w:rsidR="00731A86" w:rsidRPr="003B221C" w:rsidRDefault="00731A86" w:rsidP="00C9602D">
            <w:pPr>
              <w:jc w:val="center"/>
            </w:pPr>
            <w:r w:rsidRPr="003B221C">
              <w:t>Quarterly monitoring</w:t>
            </w:r>
          </w:p>
        </w:tc>
        <w:tc>
          <w:tcPr>
            <w:tcW w:w="1056" w:type="dxa"/>
            <w:tcBorders>
              <w:bottom w:val="single" w:sz="6" w:space="0" w:color="auto"/>
            </w:tcBorders>
            <w:shd w:val="clear" w:color="auto" w:fill="auto"/>
          </w:tcPr>
          <w:p w14:paraId="11A744E9" w14:textId="77777777" w:rsidR="00731A86" w:rsidRPr="003B221C" w:rsidRDefault="00731A86" w:rsidP="00C9602D">
            <w:pPr>
              <w:jc w:val="center"/>
            </w:pPr>
            <w:r w:rsidRPr="003B221C">
              <w:t>7/1</w:t>
            </w:r>
          </w:p>
          <w:p w14:paraId="590B57BD" w14:textId="77777777" w:rsidR="00731A86" w:rsidRPr="003B221C" w:rsidRDefault="00731A86" w:rsidP="00C9602D">
            <w:pPr>
              <w:jc w:val="center"/>
            </w:pPr>
          </w:p>
        </w:tc>
      </w:tr>
      <w:tr w:rsidR="003B221C" w:rsidRPr="003B221C" w14:paraId="3C2B95F9" w14:textId="77777777" w:rsidTr="003B221C">
        <w:trPr>
          <w:jc w:val="center"/>
        </w:trPr>
        <w:tc>
          <w:tcPr>
            <w:tcW w:w="4499" w:type="dxa"/>
            <w:shd w:val="clear" w:color="auto" w:fill="auto"/>
          </w:tcPr>
          <w:p w14:paraId="06768D6B" w14:textId="77777777" w:rsidR="00731A86" w:rsidRPr="003B221C" w:rsidRDefault="00731A86" w:rsidP="00C9602D">
            <w:r w:rsidRPr="003B221C">
              <w:t>1.11</w:t>
            </w:r>
          </w:p>
          <w:p w14:paraId="0D1BEBAF" w14:textId="357414C4" w:rsidR="00731A86" w:rsidRPr="003B221C" w:rsidRDefault="00731A86" w:rsidP="00C9602D">
            <w:r w:rsidRPr="003B221C">
              <w:t>Coordinate with other agency programs</w:t>
            </w:r>
            <w:r w:rsidR="006232AC">
              <w:t xml:space="preserve"> </w:t>
            </w:r>
            <w:r w:rsidRPr="003B221C">
              <w:t xml:space="preserve">for referrals as well as any future agency programs for persons to update employment skills or obtain additional education </w:t>
            </w:r>
            <w:r w:rsidR="006232AC">
              <w:rPr>
                <w:b/>
              </w:rPr>
              <w:t>N.P.I. 1.1</w:t>
            </w:r>
            <w:r w:rsidR="006232AC">
              <w:rPr>
                <w:b/>
              </w:rPr>
              <w:t>, 1.2</w:t>
            </w:r>
          </w:p>
          <w:p w14:paraId="032D59B1" w14:textId="77777777" w:rsidR="00731A86" w:rsidRPr="003B221C" w:rsidRDefault="00731A86" w:rsidP="00C9602D"/>
          <w:p w14:paraId="7DD688DB" w14:textId="77777777" w:rsidR="00731A86" w:rsidRPr="003B221C" w:rsidRDefault="00731A86" w:rsidP="00C9602D"/>
        </w:tc>
        <w:tc>
          <w:tcPr>
            <w:tcW w:w="2160" w:type="dxa"/>
            <w:shd w:val="clear" w:color="auto" w:fill="auto"/>
          </w:tcPr>
          <w:p w14:paraId="2A4D242F" w14:textId="1CC9392B" w:rsidR="00731A86" w:rsidRPr="003B221C" w:rsidRDefault="0036343B" w:rsidP="00C9602D">
            <w:pPr>
              <w:jc w:val="center"/>
            </w:pPr>
            <w:r>
              <w:t>A.D. STAFF</w:t>
            </w:r>
          </w:p>
        </w:tc>
        <w:tc>
          <w:tcPr>
            <w:tcW w:w="2700" w:type="dxa"/>
            <w:shd w:val="clear" w:color="auto" w:fill="auto"/>
          </w:tcPr>
          <w:p w14:paraId="6C71FBC2" w14:textId="77777777" w:rsidR="00731A86" w:rsidRPr="003B221C" w:rsidRDefault="00731A86" w:rsidP="00C9602D">
            <w:pPr>
              <w:jc w:val="center"/>
            </w:pPr>
          </w:p>
        </w:tc>
        <w:tc>
          <w:tcPr>
            <w:tcW w:w="2982" w:type="dxa"/>
            <w:shd w:val="clear" w:color="auto" w:fill="auto"/>
          </w:tcPr>
          <w:p w14:paraId="6BD435C3" w14:textId="77777777" w:rsidR="00731A86" w:rsidRPr="003B221C" w:rsidRDefault="00731A86" w:rsidP="00C9602D">
            <w:r w:rsidRPr="003B221C">
              <w:t>Work with Navigator staff &amp; use of agency referral process</w:t>
            </w:r>
          </w:p>
        </w:tc>
        <w:tc>
          <w:tcPr>
            <w:tcW w:w="1056" w:type="dxa"/>
            <w:shd w:val="clear" w:color="auto" w:fill="auto"/>
          </w:tcPr>
          <w:p w14:paraId="471F7672" w14:textId="77777777" w:rsidR="00731A86" w:rsidRPr="003B221C" w:rsidRDefault="00731A86" w:rsidP="00C9602D">
            <w:pPr>
              <w:jc w:val="center"/>
            </w:pPr>
            <w:r w:rsidRPr="003B221C">
              <w:t>12/30</w:t>
            </w:r>
          </w:p>
          <w:p w14:paraId="1D0FCFF4" w14:textId="77777777" w:rsidR="00731A86" w:rsidRPr="003B221C" w:rsidRDefault="00731A86" w:rsidP="00C9602D">
            <w:pPr>
              <w:jc w:val="center"/>
            </w:pPr>
          </w:p>
        </w:tc>
      </w:tr>
      <w:tr w:rsidR="003B221C" w:rsidRPr="003B221C" w14:paraId="2894F00D" w14:textId="77777777" w:rsidTr="003B221C">
        <w:trPr>
          <w:jc w:val="center"/>
        </w:trPr>
        <w:tc>
          <w:tcPr>
            <w:tcW w:w="4499" w:type="dxa"/>
            <w:tcBorders>
              <w:bottom w:val="single" w:sz="6" w:space="0" w:color="auto"/>
            </w:tcBorders>
            <w:shd w:val="clear" w:color="auto" w:fill="auto"/>
          </w:tcPr>
          <w:p w14:paraId="5DF89967" w14:textId="6EFB6937" w:rsidR="00731A86" w:rsidRPr="003B221C" w:rsidRDefault="006232AC" w:rsidP="00C428DA">
            <w:r>
              <w:rPr>
                <w:smallCaps/>
              </w:rPr>
              <w:t>1.12</w:t>
            </w:r>
            <w:r w:rsidR="00731A86" w:rsidRPr="003B221C">
              <w:rPr>
                <w:smallCaps/>
              </w:rPr>
              <w:t xml:space="preserve"> </w:t>
            </w:r>
            <w:r w:rsidR="00731A86" w:rsidRPr="003B221C">
              <w:t xml:space="preserve">Close 40-50 homebuyer loans </w:t>
            </w:r>
            <w:r w:rsidR="00C428DA">
              <w:t>a</w:t>
            </w:r>
            <w:r w:rsidR="00731A86" w:rsidRPr="003B221C">
              <w:t xml:space="preserve">nd apply to continue the HHR program in PY </w:t>
            </w:r>
            <w:r w:rsidR="00731A86" w:rsidRPr="003B221C">
              <w:lastRenderedPageBreak/>
              <w:t xml:space="preserve">2017-2019.  Manage HHR revolving loan program </w:t>
            </w:r>
            <w:r>
              <w:rPr>
                <w:b/>
              </w:rPr>
              <w:t>N.P.I. 1.</w:t>
            </w:r>
            <w:r>
              <w:rPr>
                <w:b/>
              </w:rPr>
              <w:t>2, 1.3</w:t>
            </w:r>
          </w:p>
        </w:tc>
        <w:tc>
          <w:tcPr>
            <w:tcW w:w="2160" w:type="dxa"/>
            <w:tcBorders>
              <w:bottom w:val="single" w:sz="6" w:space="0" w:color="auto"/>
            </w:tcBorders>
            <w:shd w:val="clear" w:color="auto" w:fill="auto"/>
          </w:tcPr>
          <w:p w14:paraId="2521DFE8" w14:textId="7D080F8A" w:rsidR="00731A86" w:rsidRPr="003B221C" w:rsidRDefault="0036343B" w:rsidP="00C9602D">
            <w:pPr>
              <w:jc w:val="center"/>
            </w:pPr>
            <w:r>
              <w:lastRenderedPageBreak/>
              <w:t>A.D. STAFF</w:t>
            </w:r>
          </w:p>
        </w:tc>
        <w:tc>
          <w:tcPr>
            <w:tcW w:w="2700" w:type="dxa"/>
            <w:tcBorders>
              <w:bottom w:val="single" w:sz="6" w:space="0" w:color="auto"/>
            </w:tcBorders>
            <w:shd w:val="clear" w:color="auto" w:fill="auto"/>
          </w:tcPr>
          <w:p w14:paraId="1F9798CE" w14:textId="77777777" w:rsidR="00731A86" w:rsidRPr="003B221C" w:rsidRDefault="00731A86" w:rsidP="00C9602D">
            <w:pPr>
              <w:jc w:val="center"/>
            </w:pPr>
          </w:p>
        </w:tc>
        <w:tc>
          <w:tcPr>
            <w:tcW w:w="2982" w:type="dxa"/>
            <w:tcBorders>
              <w:bottom w:val="single" w:sz="6" w:space="0" w:color="auto"/>
            </w:tcBorders>
            <w:shd w:val="clear" w:color="auto" w:fill="auto"/>
          </w:tcPr>
          <w:p w14:paraId="15CDE24B" w14:textId="60A756AA" w:rsidR="00731A86" w:rsidRPr="003B221C" w:rsidRDefault="00731A86" w:rsidP="00C9602D">
            <w:r w:rsidRPr="003B221C">
              <w:t xml:space="preserve">Continue providing HHR/HCRI program and </w:t>
            </w:r>
            <w:r w:rsidRPr="003B221C">
              <w:lastRenderedPageBreak/>
              <w:t>expand services while establishing a revenue stream for counseling, HQS inspections, and subordination agreement preparation.   This program will transfer to Asset Development Division in 2017</w:t>
            </w:r>
          </w:p>
        </w:tc>
        <w:tc>
          <w:tcPr>
            <w:tcW w:w="1056" w:type="dxa"/>
            <w:tcBorders>
              <w:bottom w:val="single" w:sz="6" w:space="0" w:color="auto"/>
            </w:tcBorders>
            <w:shd w:val="clear" w:color="auto" w:fill="auto"/>
          </w:tcPr>
          <w:p w14:paraId="0EB4A23C" w14:textId="77777777" w:rsidR="00731A86" w:rsidRPr="003B221C" w:rsidRDefault="00731A86" w:rsidP="00731A86">
            <w:pPr>
              <w:jc w:val="center"/>
            </w:pPr>
          </w:p>
          <w:p w14:paraId="42C08F8B" w14:textId="77777777" w:rsidR="00731A86" w:rsidRPr="003B221C" w:rsidRDefault="00731A86" w:rsidP="00731A86">
            <w:pPr>
              <w:jc w:val="center"/>
            </w:pPr>
          </w:p>
          <w:p w14:paraId="166F075A" w14:textId="704FA6BA" w:rsidR="00731A86" w:rsidRPr="003B221C" w:rsidRDefault="00731A86" w:rsidP="00C9602D">
            <w:pPr>
              <w:jc w:val="center"/>
            </w:pPr>
            <w:r w:rsidRPr="003B221C">
              <w:lastRenderedPageBreak/>
              <w:t>On-going – Dec 2017</w:t>
            </w:r>
          </w:p>
        </w:tc>
      </w:tr>
    </w:tbl>
    <w:p w14:paraId="6F254D2B" w14:textId="77777777" w:rsidR="00C9602D" w:rsidRPr="003B221C" w:rsidRDefault="00C9602D" w:rsidP="00C9602D"/>
    <w:p w14:paraId="050E680E" w14:textId="1A802921" w:rsidR="00C9602D" w:rsidRPr="003B221C" w:rsidRDefault="00C9602D" w:rsidP="00C9602D">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b/>
          <w:smallCaps/>
        </w:rPr>
      </w:pPr>
      <w:r w:rsidRPr="003B221C">
        <w:rPr>
          <w:b/>
          <w:smallCaps/>
        </w:rPr>
        <w:t>Newcap,</w:t>
      </w:r>
      <w:r w:rsidR="00AE2810" w:rsidRPr="003B221C">
        <w:rPr>
          <w:b/>
          <w:smallCaps/>
        </w:rPr>
        <w:t xml:space="preserve"> Inc. Action Plan 2017 – Community Health </w:t>
      </w:r>
      <w:r w:rsidRPr="003B221C">
        <w:rPr>
          <w:b/>
          <w:smallCaps/>
        </w:rPr>
        <w:t xml:space="preserve">Services     </w:t>
      </w:r>
    </w:p>
    <w:tbl>
      <w:tblPr>
        <w:tblpPr w:leftFromText="180" w:rightFromText="180" w:vertAnchor="text" w:horzAnchor="page" w:tblpX="1270" w:tblpY="48"/>
        <w:tblW w:w="13770" w:type="dxa"/>
        <w:tblLayout w:type="fixed"/>
        <w:tblLook w:val="0000" w:firstRow="0" w:lastRow="0" w:firstColumn="0" w:lastColumn="0" w:noHBand="0" w:noVBand="0"/>
      </w:tblPr>
      <w:tblGrid>
        <w:gridCol w:w="2250"/>
        <w:gridCol w:w="11520"/>
      </w:tblGrid>
      <w:tr w:rsidR="003B221C" w:rsidRPr="003B221C" w14:paraId="3BA8EB27" w14:textId="77777777" w:rsidTr="003B221C">
        <w:trPr>
          <w:trHeight w:val="216"/>
        </w:trPr>
        <w:tc>
          <w:tcPr>
            <w:tcW w:w="2250" w:type="dxa"/>
          </w:tcPr>
          <w:p w14:paraId="08FF9CEA" w14:textId="77777777" w:rsidR="003B221C" w:rsidRPr="003B221C" w:rsidRDefault="003B221C" w:rsidP="003B221C">
            <w:pPr>
              <w:rPr>
                <w:smallCaps/>
              </w:rPr>
            </w:pPr>
          </w:p>
        </w:tc>
        <w:tc>
          <w:tcPr>
            <w:tcW w:w="11520" w:type="dxa"/>
          </w:tcPr>
          <w:p w14:paraId="513364A5" w14:textId="77777777" w:rsidR="003B221C" w:rsidRPr="003B221C" w:rsidRDefault="003B221C" w:rsidP="003B221C">
            <w:pPr>
              <w:tabs>
                <w:tab w:val="left" w:pos="14040"/>
              </w:tabs>
              <w:rPr>
                <w:bCs/>
              </w:rPr>
            </w:pPr>
          </w:p>
        </w:tc>
      </w:tr>
    </w:tbl>
    <w:p w14:paraId="14BA9743" w14:textId="1ACD1934" w:rsidR="00C9602D" w:rsidRPr="003B221C" w:rsidRDefault="00C9602D" w:rsidP="00C9602D">
      <w:pPr>
        <w:jc w:val="right"/>
        <w:rPr>
          <w:smallCaps/>
        </w:rPr>
      </w:pPr>
    </w:p>
    <w:p w14:paraId="02E206F8" w14:textId="77777777" w:rsidR="006E3019" w:rsidRPr="003B221C" w:rsidRDefault="006E3019" w:rsidP="006E3019">
      <w:pPr>
        <w:jc w:val="right"/>
        <w:rPr>
          <w:smallCaps/>
        </w:rPr>
      </w:pPr>
    </w:p>
    <w:p w14:paraId="05E5F0C7" w14:textId="77777777" w:rsidR="006E3019" w:rsidRPr="003B221C" w:rsidRDefault="006E3019" w:rsidP="006E3019"/>
    <w:tbl>
      <w:tblPr>
        <w:tblW w:w="13318"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495"/>
        <w:gridCol w:w="2070"/>
        <w:gridCol w:w="2790"/>
        <w:gridCol w:w="2907"/>
        <w:gridCol w:w="1056"/>
      </w:tblGrid>
      <w:tr w:rsidR="003B221C" w:rsidRPr="003B221C" w14:paraId="01DB340C" w14:textId="77777777" w:rsidTr="003B221C">
        <w:trPr>
          <w:jc w:val="center"/>
        </w:trPr>
        <w:tc>
          <w:tcPr>
            <w:tcW w:w="4495" w:type="dxa"/>
            <w:tcBorders>
              <w:bottom w:val="double" w:sz="6" w:space="0" w:color="auto"/>
            </w:tcBorders>
            <w:shd w:val="clear" w:color="auto" w:fill="auto"/>
          </w:tcPr>
          <w:p w14:paraId="6152A3B6" w14:textId="77777777" w:rsidR="00731A86" w:rsidRPr="003B221C" w:rsidRDefault="00731A86" w:rsidP="00731A86">
            <w:pPr>
              <w:rPr>
                <w:smallCaps/>
              </w:rPr>
            </w:pPr>
          </w:p>
          <w:p w14:paraId="3A5F5768" w14:textId="77777777" w:rsidR="00731A86" w:rsidRPr="003B221C" w:rsidRDefault="00731A86" w:rsidP="00731A86">
            <w:pPr>
              <w:rPr>
                <w:smallCaps/>
              </w:rPr>
            </w:pPr>
            <w:r w:rsidRPr="003B221C">
              <w:rPr>
                <w:smallCaps/>
              </w:rPr>
              <w:t>Actions/Tactics (including Metrics):</w:t>
            </w:r>
          </w:p>
          <w:p w14:paraId="76A905E6" w14:textId="77777777" w:rsidR="00731A86" w:rsidRPr="003B221C" w:rsidRDefault="00731A86" w:rsidP="00731A86">
            <w:pPr>
              <w:rPr>
                <w:smallCaps/>
              </w:rPr>
            </w:pPr>
            <w:r w:rsidRPr="003B221C">
              <w:rPr>
                <w:smallCaps/>
              </w:rPr>
              <w:t xml:space="preserve">  </w:t>
            </w:r>
            <w:r w:rsidRPr="003B221C">
              <w:t xml:space="preserve"> (Twelve Months)</w:t>
            </w:r>
          </w:p>
          <w:p w14:paraId="4D542F95" w14:textId="77777777" w:rsidR="00731A86" w:rsidRPr="003B221C" w:rsidRDefault="00731A86" w:rsidP="00731A86"/>
        </w:tc>
        <w:tc>
          <w:tcPr>
            <w:tcW w:w="2070" w:type="dxa"/>
            <w:tcBorders>
              <w:bottom w:val="double" w:sz="6" w:space="0" w:color="auto"/>
              <w:right w:val="nil"/>
            </w:tcBorders>
            <w:shd w:val="clear" w:color="auto" w:fill="auto"/>
          </w:tcPr>
          <w:p w14:paraId="31B237AE" w14:textId="77777777" w:rsidR="00731A86" w:rsidRPr="003B221C" w:rsidRDefault="00731A86" w:rsidP="00731A86">
            <w:pPr>
              <w:jc w:val="center"/>
              <w:rPr>
                <w:smallCaps/>
              </w:rPr>
            </w:pPr>
          </w:p>
          <w:p w14:paraId="1D0ECBCE" w14:textId="77777777" w:rsidR="00731A86" w:rsidRPr="003B221C" w:rsidRDefault="00731A86" w:rsidP="00731A86">
            <w:pPr>
              <w:jc w:val="center"/>
              <w:rPr>
                <w:smallCaps/>
              </w:rPr>
            </w:pPr>
            <w:r w:rsidRPr="003B221C">
              <w:rPr>
                <w:smallCaps/>
              </w:rPr>
              <w:t>Who will see the Action is completed?</w:t>
            </w:r>
          </w:p>
        </w:tc>
        <w:tc>
          <w:tcPr>
            <w:tcW w:w="2790" w:type="dxa"/>
            <w:tcBorders>
              <w:bottom w:val="double" w:sz="6" w:space="0" w:color="auto"/>
            </w:tcBorders>
            <w:shd w:val="clear" w:color="auto" w:fill="auto"/>
          </w:tcPr>
          <w:p w14:paraId="5BAD5D26" w14:textId="77777777" w:rsidR="00731A86" w:rsidRPr="003B221C" w:rsidRDefault="00731A86" w:rsidP="00731A86">
            <w:pPr>
              <w:jc w:val="center"/>
              <w:rPr>
                <w:smallCaps/>
              </w:rPr>
            </w:pPr>
          </w:p>
          <w:p w14:paraId="24DB674E" w14:textId="77777777" w:rsidR="00731A86" w:rsidRPr="003B221C" w:rsidRDefault="00731A86" w:rsidP="00731A86">
            <w:pPr>
              <w:jc w:val="center"/>
              <w:rPr>
                <w:smallCaps/>
              </w:rPr>
            </w:pPr>
            <w:r w:rsidRPr="003B221C">
              <w:rPr>
                <w:smallCaps/>
              </w:rPr>
              <w:t>Immediate</w:t>
            </w:r>
          </w:p>
          <w:p w14:paraId="1016CF6A" w14:textId="77777777" w:rsidR="00731A86" w:rsidRPr="003B221C" w:rsidRDefault="00731A86" w:rsidP="00731A86">
            <w:pPr>
              <w:jc w:val="center"/>
              <w:rPr>
                <w:smallCaps/>
              </w:rPr>
            </w:pPr>
            <w:r w:rsidRPr="003B221C">
              <w:rPr>
                <w:smallCaps/>
              </w:rPr>
              <w:t>Goal</w:t>
            </w:r>
          </w:p>
          <w:p w14:paraId="561FD233" w14:textId="77777777" w:rsidR="00731A86" w:rsidRPr="003B221C" w:rsidRDefault="00731A86" w:rsidP="00731A86">
            <w:pPr>
              <w:jc w:val="center"/>
              <w:rPr>
                <w:smallCaps/>
              </w:rPr>
            </w:pPr>
            <w:r w:rsidRPr="003B221C">
              <w:rPr>
                <w:smallCaps/>
              </w:rPr>
              <w:sym w:font="Wingdings" w:char="F0FC"/>
            </w:r>
          </w:p>
        </w:tc>
        <w:tc>
          <w:tcPr>
            <w:tcW w:w="2907" w:type="dxa"/>
            <w:tcBorders>
              <w:bottom w:val="double" w:sz="6" w:space="0" w:color="auto"/>
            </w:tcBorders>
            <w:shd w:val="clear" w:color="auto" w:fill="auto"/>
          </w:tcPr>
          <w:p w14:paraId="1DCFCD50" w14:textId="77777777" w:rsidR="00731A86" w:rsidRPr="003B221C" w:rsidRDefault="00731A86" w:rsidP="00731A86">
            <w:pPr>
              <w:jc w:val="center"/>
            </w:pPr>
          </w:p>
          <w:p w14:paraId="48044749" w14:textId="77777777" w:rsidR="00731A86" w:rsidRPr="003B221C" w:rsidRDefault="00731A86" w:rsidP="00731A86">
            <w:pPr>
              <w:jc w:val="center"/>
              <w:rPr>
                <w:smallCaps/>
              </w:rPr>
            </w:pPr>
            <w:r w:rsidRPr="003B221C">
              <w:rPr>
                <w:smallCaps/>
              </w:rPr>
              <w:t>Measure</w:t>
            </w:r>
          </w:p>
        </w:tc>
        <w:tc>
          <w:tcPr>
            <w:tcW w:w="1056" w:type="dxa"/>
            <w:tcBorders>
              <w:bottom w:val="double" w:sz="6" w:space="0" w:color="auto"/>
            </w:tcBorders>
            <w:shd w:val="clear" w:color="auto" w:fill="auto"/>
          </w:tcPr>
          <w:p w14:paraId="672F9176" w14:textId="77777777" w:rsidR="00731A86" w:rsidRPr="003B221C" w:rsidRDefault="00731A86" w:rsidP="00731A86">
            <w:pPr>
              <w:rPr>
                <w:smallCaps/>
              </w:rPr>
            </w:pPr>
          </w:p>
          <w:p w14:paraId="26EC42D2" w14:textId="77777777" w:rsidR="00731A86" w:rsidRPr="003B221C" w:rsidRDefault="00731A86" w:rsidP="00731A86">
            <w:pPr>
              <w:jc w:val="center"/>
            </w:pPr>
            <w:r w:rsidRPr="003B221C">
              <w:rPr>
                <w:smallCaps/>
              </w:rPr>
              <w:t>End Date</w:t>
            </w:r>
          </w:p>
        </w:tc>
      </w:tr>
      <w:tr w:rsidR="003B221C" w:rsidRPr="003B221C" w14:paraId="48725250" w14:textId="77777777" w:rsidTr="003B221C">
        <w:trPr>
          <w:jc w:val="center"/>
        </w:trPr>
        <w:tc>
          <w:tcPr>
            <w:tcW w:w="4495" w:type="dxa"/>
            <w:tcBorders>
              <w:top w:val="double" w:sz="6" w:space="0" w:color="auto"/>
              <w:left w:val="single" w:sz="6" w:space="0" w:color="auto"/>
              <w:bottom w:val="single" w:sz="2" w:space="0" w:color="auto"/>
              <w:right w:val="single" w:sz="6" w:space="0" w:color="auto"/>
            </w:tcBorders>
            <w:shd w:val="clear" w:color="auto" w:fill="auto"/>
          </w:tcPr>
          <w:p w14:paraId="51685633" w14:textId="77777777" w:rsidR="00731A86" w:rsidRPr="003B221C" w:rsidRDefault="00731A86" w:rsidP="00731A86">
            <w:pPr>
              <w:rPr>
                <w:smallCaps/>
              </w:rPr>
            </w:pPr>
            <w:r w:rsidRPr="003B221C">
              <w:rPr>
                <w:smallCaps/>
              </w:rPr>
              <w:t xml:space="preserve">NOTE:  The actions cited are for each of the Clinics providing Community Health Services – </w:t>
            </w:r>
            <w:r w:rsidRPr="003B221C">
              <w:rPr>
                <w:b/>
                <w:smallCaps/>
              </w:rPr>
              <w:t>Crandon, Eagle River, Green Bay, Marinette, and Oconto.</w:t>
            </w:r>
          </w:p>
        </w:tc>
        <w:tc>
          <w:tcPr>
            <w:tcW w:w="2070" w:type="dxa"/>
            <w:tcBorders>
              <w:top w:val="double" w:sz="6" w:space="0" w:color="auto"/>
              <w:left w:val="single" w:sz="6" w:space="0" w:color="auto"/>
              <w:bottom w:val="single" w:sz="2" w:space="0" w:color="auto"/>
              <w:right w:val="nil"/>
            </w:tcBorders>
            <w:shd w:val="clear" w:color="auto" w:fill="auto"/>
          </w:tcPr>
          <w:p w14:paraId="2ABFB1F5" w14:textId="77777777" w:rsidR="00731A86" w:rsidRPr="003B221C" w:rsidRDefault="00731A86" w:rsidP="00731A86">
            <w:pPr>
              <w:jc w:val="center"/>
              <w:rPr>
                <w:smallCaps/>
              </w:rPr>
            </w:pPr>
          </w:p>
        </w:tc>
        <w:tc>
          <w:tcPr>
            <w:tcW w:w="2790" w:type="dxa"/>
            <w:tcBorders>
              <w:top w:val="double" w:sz="6" w:space="0" w:color="auto"/>
              <w:left w:val="single" w:sz="6" w:space="0" w:color="auto"/>
              <w:bottom w:val="single" w:sz="2" w:space="0" w:color="auto"/>
              <w:right w:val="single" w:sz="6" w:space="0" w:color="auto"/>
            </w:tcBorders>
            <w:shd w:val="clear" w:color="auto" w:fill="auto"/>
          </w:tcPr>
          <w:p w14:paraId="171ABCCD" w14:textId="77777777" w:rsidR="00731A86" w:rsidRPr="003B221C" w:rsidRDefault="00731A86" w:rsidP="00731A86">
            <w:pPr>
              <w:jc w:val="center"/>
              <w:rPr>
                <w:smallCaps/>
              </w:rPr>
            </w:pPr>
          </w:p>
        </w:tc>
        <w:tc>
          <w:tcPr>
            <w:tcW w:w="2907" w:type="dxa"/>
            <w:tcBorders>
              <w:top w:val="double" w:sz="6" w:space="0" w:color="auto"/>
              <w:left w:val="single" w:sz="6" w:space="0" w:color="auto"/>
              <w:bottom w:val="single" w:sz="2" w:space="0" w:color="auto"/>
              <w:right w:val="single" w:sz="6" w:space="0" w:color="auto"/>
            </w:tcBorders>
            <w:shd w:val="clear" w:color="auto" w:fill="auto"/>
          </w:tcPr>
          <w:p w14:paraId="77C9D22C" w14:textId="77777777" w:rsidR="00731A86" w:rsidRPr="003B221C" w:rsidRDefault="00731A86" w:rsidP="00731A86">
            <w:pPr>
              <w:jc w:val="center"/>
            </w:pPr>
          </w:p>
        </w:tc>
        <w:tc>
          <w:tcPr>
            <w:tcW w:w="1056" w:type="dxa"/>
            <w:tcBorders>
              <w:top w:val="double" w:sz="6" w:space="0" w:color="auto"/>
              <w:left w:val="single" w:sz="6" w:space="0" w:color="auto"/>
              <w:bottom w:val="single" w:sz="2" w:space="0" w:color="auto"/>
              <w:right w:val="single" w:sz="6" w:space="0" w:color="auto"/>
            </w:tcBorders>
            <w:shd w:val="clear" w:color="auto" w:fill="auto"/>
          </w:tcPr>
          <w:p w14:paraId="1490C9B0" w14:textId="77777777" w:rsidR="00731A86" w:rsidRPr="003B221C" w:rsidRDefault="00731A86" w:rsidP="00731A86">
            <w:pPr>
              <w:rPr>
                <w:smallCaps/>
              </w:rPr>
            </w:pPr>
          </w:p>
        </w:tc>
      </w:tr>
      <w:tr w:rsidR="003B221C" w:rsidRPr="003B221C" w14:paraId="7D79F685" w14:textId="77777777" w:rsidTr="003B221C">
        <w:trPr>
          <w:jc w:val="center"/>
        </w:trPr>
        <w:tc>
          <w:tcPr>
            <w:tcW w:w="4495" w:type="dxa"/>
            <w:tcBorders>
              <w:top w:val="single" w:sz="2" w:space="0" w:color="auto"/>
              <w:bottom w:val="single" w:sz="4" w:space="0" w:color="auto"/>
            </w:tcBorders>
            <w:shd w:val="clear" w:color="auto" w:fill="auto"/>
          </w:tcPr>
          <w:p w14:paraId="64CCB43B" w14:textId="505EA8C6" w:rsidR="00731A86" w:rsidRPr="003B221C" w:rsidRDefault="00731A86" w:rsidP="00731A86">
            <w:r w:rsidRPr="003B221C">
              <w:t>2.1 Maintain and expand the number of clients served needing the Family Planning Only Services (FPOS)</w:t>
            </w:r>
            <w:r w:rsidR="006232AC">
              <w:t xml:space="preserve"> </w:t>
            </w:r>
            <w:r w:rsidR="003E770F">
              <w:rPr>
                <w:b/>
              </w:rPr>
              <w:t>N.P.I. 1.3G</w:t>
            </w:r>
            <w:r w:rsidR="003E770F" w:rsidRPr="003B221C">
              <w:rPr>
                <w:b/>
                <w:smallCaps/>
              </w:rPr>
              <w:t xml:space="preserve">             </w:t>
            </w:r>
          </w:p>
        </w:tc>
        <w:tc>
          <w:tcPr>
            <w:tcW w:w="2070" w:type="dxa"/>
            <w:tcBorders>
              <w:top w:val="single" w:sz="2" w:space="0" w:color="auto"/>
              <w:bottom w:val="single" w:sz="4" w:space="0" w:color="auto"/>
            </w:tcBorders>
            <w:shd w:val="clear" w:color="auto" w:fill="auto"/>
          </w:tcPr>
          <w:p w14:paraId="1C2B2E3A" w14:textId="77777777" w:rsidR="00731A86" w:rsidRPr="003B221C" w:rsidRDefault="00731A86" w:rsidP="00731A86">
            <w:pPr>
              <w:jc w:val="center"/>
            </w:pPr>
            <w:r w:rsidRPr="003B221C">
              <w:t>Director</w:t>
            </w:r>
          </w:p>
        </w:tc>
        <w:tc>
          <w:tcPr>
            <w:tcW w:w="2790" w:type="dxa"/>
            <w:tcBorders>
              <w:top w:val="single" w:sz="2" w:space="0" w:color="auto"/>
              <w:bottom w:val="single" w:sz="4" w:space="0" w:color="auto"/>
            </w:tcBorders>
            <w:shd w:val="clear" w:color="auto" w:fill="auto"/>
          </w:tcPr>
          <w:p w14:paraId="3F992509" w14:textId="731F6433" w:rsidR="00731A86" w:rsidRPr="003B221C" w:rsidRDefault="00731A86" w:rsidP="00731A86">
            <w:pPr>
              <w:jc w:val="center"/>
            </w:pPr>
          </w:p>
        </w:tc>
        <w:tc>
          <w:tcPr>
            <w:tcW w:w="2907" w:type="dxa"/>
            <w:tcBorders>
              <w:top w:val="single" w:sz="2" w:space="0" w:color="auto"/>
              <w:bottom w:val="single" w:sz="4" w:space="0" w:color="auto"/>
            </w:tcBorders>
            <w:shd w:val="clear" w:color="auto" w:fill="auto"/>
          </w:tcPr>
          <w:p w14:paraId="712EAC6C" w14:textId="77777777" w:rsidR="00731A86" w:rsidRPr="003B221C" w:rsidRDefault="00731A86" w:rsidP="00731A86">
            <w:pPr>
              <w:jc w:val="center"/>
            </w:pPr>
            <w:r w:rsidRPr="003B221C">
              <w:t>Monthly/yearly comparisons</w:t>
            </w:r>
          </w:p>
        </w:tc>
        <w:tc>
          <w:tcPr>
            <w:tcW w:w="1056" w:type="dxa"/>
            <w:tcBorders>
              <w:top w:val="single" w:sz="2" w:space="0" w:color="auto"/>
              <w:bottom w:val="single" w:sz="4" w:space="0" w:color="auto"/>
              <w:right w:val="single" w:sz="6" w:space="0" w:color="auto"/>
            </w:tcBorders>
            <w:shd w:val="clear" w:color="auto" w:fill="auto"/>
          </w:tcPr>
          <w:p w14:paraId="2699A97E" w14:textId="77777777" w:rsidR="00731A86" w:rsidRPr="003B221C" w:rsidRDefault="00731A86" w:rsidP="00731A86">
            <w:pPr>
              <w:jc w:val="center"/>
            </w:pPr>
            <w:r w:rsidRPr="003B221C">
              <w:t>Ongoing</w:t>
            </w:r>
          </w:p>
        </w:tc>
      </w:tr>
      <w:tr w:rsidR="003B221C" w:rsidRPr="003B221C" w14:paraId="69CA8F2F" w14:textId="77777777" w:rsidTr="003B221C">
        <w:trPr>
          <w:jc w:val="center"/>
        </w:trPr>
        <w:tc>
          <w:tcPr>
            <w:tcW w:w="4495" w:type="dxa"/>
            <w:tcBorders>
              <w:top w:val="single" w:sz="2" w:space="0" w:color="auto"/>
              <w:bottom w:val="single" w:sz="4" w:space="0" w:color="auto"/>
            </w:tcBorders>
            <w:shd w:val="clear" w:color="auto" w:fill="auto"/>
          </w:tcPr>
          <w:p w14:paraId="4AF35968" w14:textId="76A3BA58" w:rsidR="00731A86" w:rsidRPr="003B221C" w:rsidRDefault="00731A86" w:rsidP="00731A86">
            <w:r w:rsidRPr="003B221C">
              <w:t>2.2 Maintain and expand the number of clients served needing the Sexually Transmitted Disease (STD) services.</w:t>
            </w:r>
            <w:r w:rsidR="003E770F">
              <w:rPr>
                <w:b/>
              </w:rPr>
              <w:t xml:space="preserve"> </w:t>
            </w:r>
            <w:r w:rsidR="003E770F">
              <w:rPr>
                <w:b/>
              </w:rPr>
              <w:t>N.P.I. 1.3G</w:t>
            </w:r>
            <w:r w:rsidR="003E770F" w:rsidRPr="003B221C">
              <w:rPr>
                <w:b/>
                <w:smallCaps/>
              </w:rPr>
              <w:t xml:space="preserve">             </w:t>
            </w:r>
          </w:p>
        </w:tc>
        <w:tc>
          <w:tcPr>
            <w:tcW w:w="2070" w:type="dxa"/>
            <w:tcBorders>
              <w:top w:val="single" w:sz="2" w:space="0" w:color="auto"/>
              <w:bottom w:val="single" w:sz="4" w:space="0" w:color="auto"/>
            </w:tcBorders>
            <w:shd w:val="clear" w:color="auto" w:fill="auto"/>
          </w:tcPr>
          <w:p w14:paraId="74B9C5D1" w14:textId="77777777" w:rsidR="00731A86" w:rsidRPr="003B221C" w:rsidRDefault="00731A86" w:rsidP="00731A86">
            <w:pPr>
              <w:jc w:val="center"/>
            </w:pPr>
            <w:r w:rsidRPr="003B221C">
              <w:t>Director</w:t>
            </w:r>
          </w:p>
        </w:tc>
        <w:tc>
          <w:tcPr>
            <w:tcW w:w="2790" w:type="dxa"/>
            <w:tcBorders>
              <w:top w:val="single" w:sz="2" w:space="0" w:color="auto"/>
              <w:bottom w:val="single" w:sz="4" w:space="0" w:color="auto"/>
            </w:tcBorders>
            <w:shd w:val="clear" w:color="auto" w:fill="auto"/>
          </w:tcPr>
          <w:p w14:paraId="15E6D75E" w14:textId="1653DBBC" w:rsidR="00731A86" w:rsidRPr="003B221C" w:rsidRDefault="00731A86" w:rsidP="00731A86">
            <w:pPr>
              <w:jc w:val="center"/>
            </w:pPr>
          </w:p>
        </w:tc>
        <w:tc>
          <w:tcPr>
            <w:tcW w:w="2907" w:type="dxa"/>
            <w:tcBorders>
              <w:top w:val="single" w:sz="2" w:space="0" w:color="auto"/>
              <w:bottom w:val="single" w:sz="4" w:space="0" w:color="auto"/>
            </w:tcBorders>
            <w:shd w:val="clear" w:color="auto" w:fill="auto"/>
          </w:tcPr>
          <w:p w14:paraId="53E0EF1D" w14:textId="77777777" w:rsidR="00731A86" w:rsidRPr="003B221C" w:rsidRDefault="00731A86" w:rsidP="00731A86">
            <w:pPr>
              <w:jc w:val="center"/>
            </w:pPr>
            <w:r w:rsidRPr="003B221C">
              <w:t>Monthly/yearly comparisons</w:t>
            </w:r>
          </w:p>
        </w:tc>
        <w:tc>
          <w:tcPr>
            <w:tcW w:w="1056" w:type="dxa"/>
            <w:tcBorders>
              <w:top w:val="single" w:sz="2" w:space="0" w:color="auto"/>
              <w:bottom w:val="single" w:sz="4" w:space="0" w:color="auto"/>
              <w:right w:val="single" w:sz="6" w:space="0" w:color="auto"/>
            </w:tcBorders>
            <w:shd w:val="clear" w:color="auto" w:fill="auto"/>
          </w:tcPr>
          <w:p w14:paraId="77420DB0" w14:textId="77777777" w:rsidR="00731A86" w:rsidRPr="003B221C" w:rsidRDefault="00731A86" w:rsidP="00731A86">
            <w:pPr>
              <w:jc w:val="center"/>
            </w:pPr>
            <w:r w:rsidRPr="003B221C">
              <w:t>Ongoing</w:t>
            </w:r>
          </w:p>
        </w:tc>
      </w:tr>
      <w:tr w:rsidR="003B221C" w:rsidRPr="003B221C" w14:paraId="17094A3F" w14:textId="77777777" w:rsidTr="003B221C">
        <w:trPr>
          <w:jc w:val="center"/>
        </w:trPr>
        <w:tc>
          <w:tcPr>
            <w:tcW w:w="4495" w:type="dxa"/>
            <w:tcBorders>
              <w:top w:val="single" w:sz="2" w:space="0" w:color="auto"/>
              <w:bottom w:val="single" w:sz="4" w:space="0" w:color="auto"/>
            </w:tcBorders>
            <w:shd w:val="clear" w:color="auto" w:fill="auto"/>
          </w:tcPr>
          <w:p w14:paraId="1AE3FCDB" w14:textId="226DD0FB" w:rsidR="00731A86" w:rsidRPr="003B221C" w:rsidRDefault="00731A86" w:rsidP="00731A86">
            <w:r w:rsidRPr="003B221C">
              <w:t>2.3 Maintain the Brown County Grant for the provision of STD services.</w:t>
            </w:r>
            <w:r w:rsidR="003E770F">
              <w:rPr>
                <w:b/>
              </w:rPr>
              <w:t xml:space="preserve"> </w:t>
            </w:r>
            <w:r w:rsidR="003E770F">
              <w:rPr>
                <w:b/>
              </w:rPr>
              <w:t>N.P.I. 1.3G</w:t>
            </w:r>
            <w:r w:rsidR="003E770F" w:rsidRPr="003B221C">
              <w:rPr>
                <w:b/>
                <w:smallCaps/>
              </w:rPr>
              <w:t xml:space="preserve">             </w:t>
            </w:r>
          </w:p>
        </w:tc>
        <w:tc>
          <w:tcPr>
            <w:tcW w:w="2070" w:type="dxa"/>
            <w:tcBorders>
              <w:top w:val="single" w:sz="2" w:space="0" w:color="auto"/>
              <w:bottom w:val="single" w:sz="4" w:space="0" w:color="auto"/>
            </w:tcBorders>
            <w:shd w:val="clear" w:color="auto" w:fill="auto"/>
          </w:tcPr>
          <w:p w14:paraId="37681DEC" w14:textId="77777777" w:rsidR="00731A86" w:rsidRPr="003B221C" w:rsidRDefault="00731A86" w:rsidP="00731A86">
            <w:pPr>
              <w:jc w:val="center"/>
            </w:pPr>
            <w:r w:rsidRPr="003B221C">
              <w:t>Director</w:t>
            </w:r>
          </w:p>
        </w:tc>
        <w:tc>
          <w:tcPr>
            <w:tcW w:w="2790" w:type="dxa"/>
            <w:tcBorders>
              <w:top w:val="single" w:sz="2" w:space="0" w:color="auto"/>
              <w:bottom w:val="single" w:sz="4" w:space="0" w:color="auto"/>
            </w:tcBorders>
            <w:shd w:val="clear" w:color="auto" w:fill="auto"/>
          </w:tcPr>
          <w:p w14:paraId="3050C1B3" w14:textId="2A2181A8" w:rsidR="00731A86" w:rsidRPr="003B221C" w:rsidRDefault="00731A86" w:rsidP="00731A86">
            <w:pPr>
              <w:jc w:val="center"/>
            </w:pPr>
          </w:p>
        </w:tc>
        <w:tc>
          <w:tcPr>
            <w:tcW w:w="2907" w:type="dxa"/>
            <w:tcBorders>
              <w:top w:val="single" w:sz="2" w:space="0" w:color="auto"/>
              <w:bottom w:val="single" w:sz="4" w:space="0" w:color="auto"/>
            </w:tcBorders>
            <w:shd w:val="clear" w:color="auto" w:fill="auto"/>
          </w:tcPr>
          <w:p w14:paraId="2523B723" w14:textId="77777777" w:rsidR="00731A86" w:rsidRPr="003B221C" w:rsidRDefault="00731A86" w:rsidP="00731A86">
            <w:pPr>
              <w:jc w:val="center"/>
            </w:pPr>
            <w:r w:rsidRPr="003B221C">
              <w:t>Monthly completion</w:t>
            </w:r>
          </w:p>
        </w:tc>
        <w:tc>
          <w:tcPr>
            <w:tcW w:w="1056" w:type="dxa"/>
            <w:tcBorders>
              <w:top w:val="single" w:sz="2" w:space="0" w:color="auto"/>
              <w:bottom w:val="single" w:sz="4" w:space="0" w:color="auto"/>
              <w:right w:val="single" w:sz="6" w:space="0" w:color="auto"/>
            </w:tcBorders>
            <w:shd w:val="clear" w:color="auto" w:fill="auto"/>
          </w:tcPr>
          <w:p w14:paraId="66357BA6" w14:textId="77777777" w:rsidR="00731A86" w:rsidRPr="003B221C" w:rsidRDefault="00731A86" w:rsidP="00731A86">
            <w:pPr>
              <w:jc w:val="center"/>
            </w:pPr>
            <w:r w:rsidRPr="003B221C">
              <w:t>Each Month</w:t>
            </w:r>
          </w:p>
        </w:tc>
      </w:tr>
      <w:tr w:rsidR="003B221C" w:rsidRPr="003B221C" w14:paraId="3326B923" w14:textId="77777777" w:rsidTr="003B221C">
        <w:trPr>
          <w:jc w:val="center"/>
        </w:trPr>
        <w:tc>
          <w:tcPr>
            <w:tcW w:w="4495" w:type="dxa"/>
            <w:tcBorders>
              <w:top w:val="single" w:sz="2" w:space="0" w:color="auto"/>
              <w:bottom w:val="single" w:sz="4" w:space="0" w:color="auto"/>
            </w:tcBorders>
            <w:shd w:val="clear" w:color="auto" w:fill="auto"/>
          </w:tcPr>
          <w:p w14:paraId="5A721CB1" w14:textId="297B490A" w:rsidR="00731A86" w:rsidRPr="003B221C" w:rsidRDefault="00731A86" w:rsidP="00731A86">
            <w:r w:rsidRPr="003B221C">
              <w:t>2.4 Explore expanding the provision of services to provide health care to the homeless.</w:t>
            </w:r>
            <w:r w:rsidR="003E770F">
              <w:t xml:space="preserve"> </w:t>
            </w:r>
            <w:r w:rsidR="003B2B5C">
              <w:t xml:space="preserve"> </w:t>
            </w:r>
            <w:r w:rsidR="003B2B5C">
              <w:rPr>
                <w:b/>
              </w:rPr>
              <w:t xml:space="preserve">N.P.I. </w:t>
            </w:r>
            <w:r w:rsidR="003B2B5C">
              <w:rPr>
                <w:b/>
              </w:rPr>
              <w:t>2.1E</w:t>
            </w:r>
          </w:p>
        </w:tc>
        <w:tc>
          <w:tcPr>
            <w:tcW w:w="2070" w:type="dxa"/>
            <w:tcBorders>
              <w:top w:val="single" w:sz="2" w:space="0" w:color="auto"/>
              <w:bottom w:val="single" w:sz="4" w:space="0" w:color="auto"/>
            </w:tcBorders>
            <w:shd w:val="clear" w:color="auto" w:fill="auto"/>
          </w:tcPr>
          <w:p w14:paraId="66C388EA" w14:textId="77777777" w:rsidR="00731A86" w:rsidRPr="003B221C" w:rsidRDefault="00731A86" w:rsidP="00731A86">
            <w:pPr>
              <w:jc w:val="center"/>
            </w:pPr>
            <w:r w:rsidRPr="003B221C">
              <w:t>Director</w:t>
            </w:r>
          </w:p>
        </w:tc>
        <w:tc>
          <w:tcPr>
            <w:tcW w:w="2790" w:type="dxa"/>
            <w:tcBorders>
              <w:top w:val="single" w:sz="2" w:space="0" w:color="auto"/>
              <w:bottom w:val="single" w:sz="4" w:space="0" w:color="auto"/>
            </w:tcBorders>
            <w:shd w:val="clear" w:color="auto" w:fill="auto"/>
          </w:tcPr>
          <w:p w14:paraId="7668784F" w14:textId="77777777" w:rsidR="00731A86" w:rsidRPr="003B221C" w:rsidRDefault="00731A86" w:rsidP="00731A86">
            <w:pPr>
              <w:jc w:val="center"/>
            </w:pPr>
          </w:p>
        </w:tc>
        <w:tc>
          <w:tcPr>
            <w:tcW w:w="2907" w:type="dxa"/>
            <w:tcBorders>
              <w:top w:val="single" w:sz="2" w:space="0" w:color="auto"/>
              <w:bottom w:val="single" w:sz="4" w:space="0" w:color="auto"/>
            </w:tcBorders>
            <w:shd w:val="clear" w:color="auto" w:fill="auto"/>
          </w:tcPr>
          <w:p w14:paraId="20DC5FD8" w14:textId="77777777" w:rsidR="00731A86" w:rsidRPr="003B221C" w:rsidRDefault="00731A86" w:rsidP="00731A86">
            <w:pPr>
              <w:jc w:val="center"/>
            </w:pPr>
            <w:r w:rsidRPr="003B221C">
              <w:t>Decision to develop specific program for this population</w:t>
            </w:r>
          </w:p>
        </w:tc>
        <w:tc>
          <w:tcPr>
            <w:tcW w:w="1056" w:type="dxa"/>
            <w:tcBorders>
              <w:top w:val="single" w:sz="2" w:space="0" w:color="auto"/>
              <w:bottom w:val="single" w:sz="4" w:space="0" w:color="auto"/>
              <w:right w:val="single" w:sz="6" w:space="0" w:color="auto"/>
            </w:tcBorders>
            <w:shd w:val="clear" w:color="auto" w:fill="auto"/>
          </w:tcPr>
          <w:p w14:paraId="41559FBC" w14:textId="77777777" w:rsidR="00731A86" w:rsidRPr="003B221C" w:rsidRDefault="00731A86" w:rsidP="00731A86">
            <w:pPr>
              <w:jc w:val="center"/>
            </w:pPr>
            <w:r w:rsidRPr="003B221C">
              <w:t>November</w:t>
            </w:r>
          </w:p>
        </w:tc>
      </w:tr>
      <w:tr w:rsidR="003B221C" w:rsidRPr="003B221C" w14:paraId="15819AAC" w14:textId="77777777" w:rsidTr="003B221C">
        <w:trPr>
          <w:jc w:val="center"/>
        </w:trPr>
        <w:tc>
          <w:tcPr>
            <w:tcW w:w="4495" w:type="dxa"/>
            <w:tcBorders>
              <w:top w:val="single" w:sz="2" w:space="0" w:color="auto"/>
              <w:bottom w:val="single" w:sz="4" w:space="0" w:color="auto"/>
            </w:tcBorders>
            <w:shd w:val="clear" w:color="auto" w:fill="auto"/>
          </w:tcPr>
          <w:p w14:paraId="6F995186" w14:textId="12FDE44C" w:rsidR="00731A86" w:rsidRPr="003B221C" w:rsidRDefault="00731A86" w:rsidP="00731A86">
            <w:proofErr w:type="gramStart"/>
            <w:r w:rsidRPr="003B221C">
              <w:t>2.5  Explore</w:t>
            </w:r>
            <w:proofErr w:type="gramEnd"/>
            <w:r w:rsidRPr="003B221C">
              <w:t xml:space="preserve"> expanding the provision of services to residents of public housing.</w:t>
            </w:r>
            <w:r w:rsidR="003B2B5C">
              <w:t xml:space="preserve"> </w:t>
            </w:r>
            <w:r w:rsidR="003B2B5C">
              <w:rPr>
                <w:b/>
              </w:rPr>
              <w:t>N.P.I. 2.1E</w:t>
            </w:r>
          </w:p>
        </w:tc>
        <w:tc>
          <w:tcPr>
            <w:tcW w:w="2070" w:type="dxa"/>
            <w:tcBorders>
              <w:top w:val="single" w:sz="2" w:space="0" w:color="auto"/>
              <w:bottom w:val="single" w:sz="4" w:space="0" w:color="auto"/>
            </w:tcBorders>
            <w:shd w:val="clear" w:color="auto" w:fill="auto"/>
          </w:tcPr>
          <w:p w14:paraId="67D96B67" w14:textId="77777777" w:rsidR="00731A86" w:rsidRPr="003B221C" w:rsidRDefault="00731A86" w:rsidP="00731A86">
            <w:pPr>
              <w:jc w:val="center"/>
            </w:pPr>
            <w:r w:rsidRPr="003B221C">
              <w:t>Director</w:t>
            </w:r>
          </w:p>
        </w:tc>
        <w:tc>
          <w:tcPr>
            <w:tcW w:w="2790" w:type="dxa"/>
            <w:tcBorders>
              <w:top w:val="single" w:sz="2" w:space="0" w:color="auto"/>
              <w:bottom w:val="single" w:sz="4" w:space="0" w:color="auto"/>
            </w:tcBorders>
            <w:shd w:val="clear" w:color="auto" w:fill="auto"/>
          </w:tcPr>
          <w:p w14:paraId="1AFA33A6" w14:textId="77777777" w:rsidR="00731A86" w:rsidRPr="003B221C" w:rsidRDefault="00731A86" w:rsidP="00731A86">
            <w:pPr>
              <w:jc w:val="center"/>
            </w:pPr>
          </w:p>
        </w:tc>
        <w:tc>
          <w:tcPr>
            <w:tcW w:w="2907" w:type="dxa"/>
            <w:tcBorders>
              <w:top w:val="single" w:sz="2" w:space="0" w:color="auto"/>
              <w:bottom w:val="single" w:sz="4" w:space="0" w:color="auto"/>
            </w:tcBorders>
            <w:shd w:val="clear" w:color="auto" w:fill="auto"/>
          </w:tcPr>
          <w:p w14:paraId="0B9C29FF" w14:textId="77777777" w:rsidR="00731A86" w:rsidRPr="003B221C" w:rsidRDefault="00731A86" w:rsidP="00731A86">
            <w:pPr>
              <w:jc w:val="center"/>
            </w:pPr>
            <w:r w:rsidRPr="003B221C">
              <w:t>Decision to develop specific program for this population</w:t>
            </w:r>
          </w:p>
        </w:tc>
        <w:tc>
          <w:tcPr>
            <w:tcW w:w="1056" w:type="dxa"/>
            <w:tcBorders>
              <w:top w:val="single" w:sz="2" w:space="0" w:color="auto"/>
              <w:bottom w:val="single" w:sz="4" w:space="0" w:color="auto"/>
              <w:right w:val="single" w:sz="6" w:space="0" w:color="auto"/>
            </w:tcBorders>
            <w:shd w:val="clear" w:color="auto" w:fill="auto"/>
          </w:tcPr>
          <w:p w14:paraId="0103C214" w14:textId="77777777" w:rsidR="00731A86" w:rsidRPr="003B221C" w:rsidRDefault="00731A86" w:rsidP="00731A86">
            <w:pPr>
              <w:jc w:val="center"/>
            </w:pPr>
            <w:r w:rsidRPr="003B221C">
              <w:t>October</w:t>
            </w:r>
          </w:p>
        </w:tc>
      </w:tr>
      <w:tr w:rsidR="003B221C" w:rsidRPr="003B221C" w14:paraId="0E7EEADD" w14:textId="77777777" w:rsidTr="003B221C">
        <w:trPr>
          <w:jc w:val="center"/>
        </w:trPr>
        <w:tc>
          <w:tcPr>
            <w:tcW w:w="4495" w:type="dxa"/>
            <w:tcBorders>
              <w:top w:val="single" w:sz="2" w:space="0" w:color="auto"/>
              <w:bottom w:val="single" w:sz="4" w:space="0" w:color="auto"/>
            </w:tcBorders>
            <w:shd w:val="clear" w:color="auto" w:fill="auto"/>
          </w:tcPr>
          <w:p w14:paraId="28177763" w14:textId="7F592078" w:rsidR="00731A86" w:rsidRPr="003B221C" w:rsidRDefault="00731A86" w:rsidP="00731A86">
            <w:proofErr w:type="gramStart"/>
            <w:r w:rsidRPr="003B221C">
              <w:t>2.6  Explore</w:t>
            </w:r>
            <w:proofErr w:type="gramEnd"/>
            <w:r w:rsidRPr="003B221C">
              <w:t xml:space="preserve"> expanding the provision of services to  LGBT clients.</w:t>
            </w:r>
            <w:r w:rsidR="003B2B5C">
              <w:t xml:space="preserve"> </w:t>
            </w:r>
            <w:r w:rsidR="003B2B5C">
              <w:rPr>
                <w:b/>
              </w:rPr>
              <w:t>N.P.I. 2.1E</w:t>
            </w:r>
          </w:p>
        </w:tc>
        <w:tc>
          <w:tcPr>
            <w:tcW w:w="2070" w:type="dxa"/>
            <w:tcBorders>
              <w:top w:val="single" w:sz="2" w:space="0" w:color="auto"/>
              <w:bottom w:val="single" w:sz="4" w:space="0" w:color="auto"/>
            </w:tcBorders>
            <w:shd w:val="clear" w:color="auto" w:fill="auto"/>
          </w:tcPr>
          <w:p w14:paraId="274BEA52" w14:textId="77777777" w:rsidR="00731A86" w:rsidRPr="003B221C" w:rsidRDefault="00731A86" w:rsidP="00731A86">
            <w:pPr>
              <w:jc w:val="center"/>
            </w:pPr>
            <w:r w:rsidRPr="003B221C">
              <w:t>NP with interest</w:t>
            </w:r>
          </w:p>
        </w:tc>
        <w:tc>
          <w:tcPr>
            <w:tcW w:w="2790" w:type="dxa"/>
            <w:tcBorders>
              <w:top w:val="single" w:sz="2" w:space="0" w:color="auto"/>
              <w:bottom w:val="single" w:sz="4" w:space="0" w:color="auto"/>
            </w:tcBorders>
            <w:shd w:val="clear" w:color="auto" w:fill="auto"/>
          </w:tcPr>
          <w:p w14:paraId="2669035A" w14:textId="77777777" w:rsidR="00731A86" w:rsidRPr="003B221C" w:rsidRDefault="00731A86" w:rsidP="00731A86">
            <w:pPr>
              <w:jc w:val="center"/>
            </w:pPr>
          </w:p>
        </w:tc>
        <w:tc>
          <w:tcPr>
            <w:tcW w:w="2907" w:type="dxa"/>
            <w:tcBorders>
              <w:top w:val="single" w:sz="2" w:space="0" w:color="auto"/>
              <w:bottom w:val="single" w:sz="4" w:space="0" w:color="auto"/>
            </w:tcBorders>
            <w:shd w:val="clear" w:color="auto" w:fill="auto"/>
          </w:tcPr>
          <w:p w14:paraId="25B24E54" w14:textId="77777777" w:rsidR="00731A86" w:rsidRPr="003B221C" w:rsidRDefault="00731A86" w:rsidP="00731A86">
            <w:pPr>
              <w:jc w:val="center"/>
            </w:pPr>
            <w:r w:rsidRPr="003B221C">
              <w:t>Decision to develop specific program for this population</w:t>
            </w:r>
          </w:p>
        </w:tc>
        <w:tc>
          <w:tcPr>
            <w:tcW w:w="1056" w:type="dxa"/>
            <w:tcBorders>
              <w:top w:val="single" w:sz="2" w:space="0" w:color="auto"/>
              <w:bottom w:val="single" w:sz="4" w:space="0" w:color="auto"/>
              <w:right w:val="single" w:sz="6" w:space="0" w:color="auto"/>
            </w:tcBorders>
            <w:shd w:val="clear" w:color="auto" w:fill="auto"/>
          </w:tcPr>
          <w:p w14:paraId="4473B84E" w14:textId="77777777" w:rsidR="00731A86" w:rsidRPr="003B221C" w:rsidRDefault="00731A86" w:rsidP="00731A86">
            <w:pPr>
              <w:jc w:val="center"/>
            </w:pPr>
            <w:r w:rsidRPr="003B221C">
              <w:t>Sept</w:t>
            </w:r>
          </w:p>
        </w:tc>
      </w:tr>
      <w:tr w:rsidR="003B221C" w:rsidRPr="003B221C" w14:paraId="4AED1AA2" w14:textId="77777777" w:rsidTr="003B221C">
        <w:trPr>
          <w:jc w:val="center"/>
        </w:trPr>
        <w:tc>
          <w:tcPr>
            <w:tcW w:w="4495" w:type="dxa"/>
            <w:tcBorders>
              <w:top w:val="single" w:sz="2" w:space="0" w:color="auto"/>
              <w:bottom w:val="single" w:sz="4" w:space="0" w:color="auto"/>
            </w:tcBorders>
            <w:shd w:val="clear" w:color="auto" w:fill="auto"/>
          </w:tcPr>
          <w:p w14:paraId="3604E54C" w14:textId="734D7416" w:rsidR="00731A86" w:rsidRPr="003B221C" w:rsidRDefault="00731A86" w:rsidP="00731A86">
            <w:r w:rsidRPr="003B221C">
              <w:t>2.7 Explore the addition of general wellness</w:t>
            </w:r>
            <w:proofErr w:type="gramStart"/>
            <w:r w:rsidRPr="003B221C">
              <w:t>/”sick</w:t>
            </w:r>
            <w:proofErr w:type="gramEnd"/>
            <w:r w:rsidRPr="003B221C">
              <w:t xml:space="preserve"> care” services by our mid-level practitioners.</w:t>
            </w:r>
            <w:r w:rsidR="003B2B5C">
              <w:t xml:space="preserve"> </w:t>
            </w:r>
            <w:r w:rsidR="003B2B5C">
              <w:rPr>
                <w:b/>
              </w:rPr>
              <w:t>N.P.I. 2.1E</w:t>
            </w:r>
            <w:r w:rsidR="0036343B">
              <w:rPr>
                <w:b/>
              </w:rPr>
              <w:t>, 2.2B</w:t>
            </w:r>
          </w:p>
        </w:tc>
        <w:tc>
          <w:tcPr>
            <w:tcW w:w="2070" w:type="dxa"/>
            <w:tcBorders>
              <w:top w:val="single" w:sz="2" w:space="0" w:color="auto"/>
              <w:bottom w:val="single" w:sz="4" w:space="0" w:color="auto"/>
            </w:tcBorders>
            <w:shd w:val="clear" w:color="auto" w:fill="auto"/>
          </w:tcPr>
          <w:p w14:paraId="74DD533F" w14:textId="77777777" w:rsidR="00731A86" w:rsidRPr="003B221C" w:rsidRDefault="00731A86" w:rsidP="00731A86">
            <w:pPr>
              <w:jc w:val="center"/>
            </w:pPr>
            <w:r w:rsidRPr="003B221C">
              <w:t>Director</w:t>
            </w:r>
          </w:p>
        </w:tc>
        <w:tc>
          <w:tcPr>
            <w:tcW w:w="2790" w:type="dxa"/>
            <w:tcBorders>
              <w:top w:val="single" w:sz="2" w:space="0" w:color="auto"/>
              <w:bottom w:val="single" w:sz="4" w:space="0" w:color="auto"/>
            </w:tcBorders>
            <w:shd w:val="clear" w:color="auto" w:fill="auto"/>
          </w:tcPr>
          <w:p w14:paraId="69CF9264" w14:textId="77777777" w:rsidR="00731A86" w:rsidRPr="003B221C" w:rsidRDefault="00731A86" w:rsidP="00731A86">
            <w:pPr>
              <w:jc w:val="center"/>
            </w:pPr>
          </w:p>
        </w:tc>
        <w:tc>
          <w:tcPr>
            <w:tcW w:w="2907" w:type="dxa"/>
            <w:tcBorders>
              <w:top w:val="single" w:sz="2" w:space="0" w:color="auto"/>
              <w:bottom w:val="single" w:sz="4" w:space="0" w:color="auto"/>
            </w:tcBorders>
            <w:shd w:val="clear" w:color="auto" w:fill="auto"/>
          </w:tcPr>
          <w:p w14:paraId="5B3005EE" w14:textId="77777777" w:rsidR="00731A86" w:rsidRPr="003B221C" w:rsidRDefault="00731A86" w:rsidP="00731A86">
            <w:pPr>
              <w:jc w:val="center"/>
            </w:pPr>
            <w:r w:rsidRPr="003B221C">
              <w:t>NP Staff certified for this care</w:t>
            </w:r>
          </w:p>
        </w:tc>
        <w:tc>
          <w:tcPr>
            <w:tcW w:w="1056" w:type="dxa"/>
            <w:tcBorders>
              <w:top w:val="single" w:sz="2" w:space="0" w:color="auto"/>
              <w:bottom w:val="single" w:sz="4" w:space="0" w:color="auto"/>
              <w:right w:val="single" w:sz="6" w:space="0" w:color="auto"/>
            </w:tcBorders>
            <w:shd w:val="clear" w:color="auto" w:fill="auto"/>
          </w:tcPr>
          <w:p w14:paraId="5C60621C" w14:textId="77777777" w:rsidR="00731A86" w:rsidRPr="003B221C" w:rsidRDefault="00731A86" w:rsidP="00731A86">
            <w:pPr>
              <w:jc w:val="center"/>
            </w:pPr>
            <w:r w:rsidRPr="003B221C">
              <w:t>July</w:t>
            </w:r>
          </w:p>
        </w:tc>
      </w:tr>
      <w:tr w:rsidR="003B221C" w:rsidRPr="003B221C" w14:paraId="38AE4892" w14:textId="77777777" w:rsidTr="003B221C">
        <w:trPr>
          <w:jc w:val="center"/>
        </w:trPr>
        <w:tc>
          <w:tcPr>
            <w:tcW w:w="4495" w:type="dxa"/>
            <w:tcBorders>
              <w:top w:val="single" w:sz="2" w:space="0" w:color="auto"/>
              <w:bottom w:val="single" w:sz="4" w:space="0" w:color="auto"/>
            </w:tcBorders>
            <w:shd w:val="clear" w:color="auto" w:fill="auto"/>
          </w:tcPr>
          <w:p w14:paraId="0523A0C8" w14:textId="7D6B524B" w:rsidR="00731A86" w:rsidRPr="003B221C" w:rsidRDefault="00731A86" w:rsidP="00731A86">
            <w:r w:rsidRPr="003B221C">
              <w:lastRenderedPageBreak/>
              <w:t>2.8 Explore expanding the hours of operation of selected clinics or modifying the hours currently in operation.</w:t>
            </w:r>
            <w:r w:rsidR="003B2B5C">
              <w:t xml:space="preserve"> </w:t>
            </w:r>
            <w:r w:rsidR="003B2B5C">
              <w:rPr>
                <w:b/>
              </w:rPr>
              <w:t>N.P.I. 2.1E</w:t>
            </w:r>
            <w:r w:rsidR="0036343B">
              <w:rPr>
                <w:b/>
              </w:rPr>
              <w:t>, 2.2B</w:t>
            </w:r>
          </w:p>
        </w:tc>
        <w:tc>
          <w:tcPr>
            <w:tcW w:w="2070" w:type="dxa"/>
            <w:tcBorders>
              <w:top w:val="single" w:sz="2" w:space="0" w:color="auto"/>
              <w:bottom w:val="single" w:sz="4" w:space="0" w:color="auto"/>
            </w:tcBorders>
            <w:shd w:val="clear" w:color="auto" w:fill="auto"/>
          </w:tcPr>
          <w:p w14:paraId="42DBC9A9" w14:textId="77777777" w:rsidR="00731A86" w:rsidRPr="003B221C" w:rsidRDefault="00731A86" w:rsidP="00731A86">
            <w:pPr>
              <w:jc w:val="center"/>
            </w:pPr>
            <w:r w:rsidRPr="003B221C">
              <w:t>Director</w:t>
            </w:r>
          </w:p>
        </w:tc>
        <w:tc>
          <w:tcPr>
            <w:tcW w:w="2790" w:type="dxa"/>
            <w:tcBorders>
              <w:top w:val="single" w:sz="2" w:space="0" w:color="auto"/>
              <w:bottom w:val="single" w:sz="4" w:space="0" w:color="auto"/>
            </w:tcBorders>
            <w:shd w:val="clear" w:color="auto" w:fill="auto"/>
          </w:tcPr>
          <w:p w14:paraId="04D42A4C" w14:textId="77777777" w:rsidR="00731A86" w:rsidRPr="003B221C" w:rsidRDefault="00731A86" w:rsidP="00731A86">
            <w:pPr>
              <w:jc w:val="center"/>
            </w:pPr>
          </w:p>
        </w:tc>
        <w:tc>
          <w:tcPr>
            <w:tcW w:w="2907" w:type="dxa"/>
            <w:tcBorders>
              <w:top w:val="single" w:sz="2" w:space="0" w:color="auto"/>
              <w:bottom w:val="single" w:sz="4" w:space="0" w:color="auto"/>
            </w:tcBorders>
            <w:shd w:val="clear" w:color="auto" w:fill="auto"/>
          </w:tcPr>
          <w:p w14:paraId="5A67472D" w14:textId="77777777" w:rsidR="00731A86" w:rsidRPr="003B221C" w:rsidRDefault="00731A86" w:rsidP="00731A86">
            <w:pPr>
              <w:jc w:val="center"/>
            </w:pPr>
            <w:r w:rsidRPr="003B221C">
              <w:t>Ongoing</w:t>
            </w:r>
          </w:p>
        </w:tc>
        <w:tc>
          <w:tcPr>
            <w:tcW w:w="1056" w:type="dxa"/>
            <w:tcBorders>
              <w:top w:val="single" w:sz="2" w:space="0" w:color="auto"/>
              <w:bottom w:val="single" w:sz="4" w:space="0" w:color="auto"/>
              <w:right w:val="single" w:sz="6" w:space="0" w:color="auto"/>
            </w:tcBorders>
            <w:shd w:val="clear" w:color="auto" w:fill="auto"/>
          </w:tcPr>
          <w:p w14:paraId="47227193" w14:textId="77777777" w:rsidR="00731A86" w:rsidRPr="003B221C" w:rsidRDefault="00731A86" w:rsidP="00731A86">
            <w:pPr>
              <w:jc w:val="center"/>
            </w:pPr>
            <w:r w:rsidRPr="003B221C">
              <w:t>Ongoing</w:t>
            </w:r>
          </w:p>
        </w:tc>
      </w:tr>
      <w:tr w:rsidR="003B221C" w:rsidRPr="003B221C" w14:paraId="174F3ECD" w14:textId="77777777" w:rsidTr="003B221C">
        <w:trPr>
          <w:jc w:val="center"/>
        </w:trPr>
        <w:tc>
          <w:tcPr>
            <w:tcW w:w="4495" w:type="dxa"/>
            <w:tcBorders>
              <w:top w:val="single" w:sz="2" w:space="0" w:color="auto"/>
              <w:bottom w:val="single" w:sz="4" w:space="0" w:color="auto"/>
            </w:tcBorders>
            <w:shd w:val="clear" w:color="auto" w:fill="auto"/>
          </w:tcPr>
          <w:p w14:paraId="1122D279" w14:textId="731058D0" w:rsidR="00731A86" w:rsidRPr="003B221C" w:rsidRDefault="00731A86" w:rsidP="00731A86">
            <w:proofErr w:type="gramStart"/>
            <w:r w:rsidRPr="003B221C">
              <w:t>2.9  Seek</w:t>
            </w:r>
            <w:proofErr w:type="gramEnd"/>
            <w:r w:rsidRPr="003B221C">
              <w:t xml:space="preserve"> out and apply for two grants to supplement current programs or for the expansion of services.</w:t>
            </w:r>
            <w:r w:rsidR="003B2B5C">
              <w:t xml:space="preserve"> </w:t>
            </w:r>
            <w:r w:rsidR="003B2B5C">
              <w:rPr>
                <w:b/>
              </w:rPr>
              <w:t>N.P.I. 2.1E</w:t>
            </w:r>
          </w:p>
        </w:tc>
        <w:tc>
          <w:tcPr>
            <w:tcW w:w="2070" w:type="dxa"/>
            <w:tcBorders>
              <w:top w:val="single" w:sz="2" w:space="0" w:color="auto"/>
              <w:bottom w:val="single" w:sz="4" w:space="0" w:color="auto"/>
            </w:tcBorders>
            <w:shd w:val="clear" w:color="auto" w:fill="auto"/>
          </w:tcPr>
          <w:p w14:paraId="7FF11FBB" w14:textId="77777777" w:rsidR="00731A86" w:rsidRPr="003B221C" w:rsidRDefault="00731A86" w:rsidP="00731A86">
            <w:pPr>
              <w:jc w:val="center"/>
            </w:pPr>
            <w:r w:rsidRPr="003B221C">
              <w:t>Director &amp; Grant Writer</w:t>
            </w:r>
          </w:p>
        </w:tc>
        <w:tc>
          <w:tcPr>
            <w:tcW w:w="2790" w:type="dxa"/>
            <w:tcBorders>
              <w:top w:val="single" w:sz="2" w:space="0" w:color="auto"/>
              <w:bottom w:val="single" w:sz="4" w:space="0" w:color="auto"/>
            </w:tcBorders>
            <w:shd w:val="clear" w:color="auto" w:fill="auto"/>
          </w:tcPr>
          <w:p w14:paraId="605B367A" w14:textId="77777777" w:rsidR="00731A86" w:rsidRPr="003B221C" w:rsidRDefault="00731A86" w:rsidP="00731A86">
            <w:pPr>
              <w:jc w:val="center"/>
            </w:pPr>
          </w:p>
        </w:tc>
        <w:tc>
          <w:tcPr>
            <w:tcW w:w="2907" w:type="dxa"/>
            <w:tcBorders>
              <w:top w:val="single" w:sz="2" w:space="0" w:color="auto"/>
              <w:bottom w:val="single" w:sz="4" w:space="0" w:color="auto"/>
            </w:tcBorders>
            <w:shd w:val="clear" w:color="auto" w:fill="auto"/>
          </w:tcPr>
          <w:p w14:paraId="2645D5BE" w14:textId="77777777" w:rsidR="00731A86" w:rsidRPr="003B221C" w:rsidRDefault="00731A86" w:rsidP="00731A86">
            <w:pPr>
              <w:jc w:val="center"/>
            </w:pPr>
            <w:r w:rsidRPr="003B221C">
              <w:t>Ongoing</w:t>
            </w:r>
          </w:p>
        </w:tc>
        <w:tc>
          <w:tcPr>
            <w:tcW w:w="1056" w:type="dxa"/>
            <w:tcBorders>
              <w:top w:val="single" w:sz="2" w:space="0" w:color="auto"/>
              <w:bottom w:val="single" w:sz="4" w:space="0" w:color="auto"/>
              <w:right w:val="single" w:sz="6" w:space="0" w:color="auto"/>
            </w:tcBorders>
            <w:shd w:val="clear" w:color="auto" w:fill="auto"/>
          </w:tcPr>
          <w:p w14:paraId="60259152" w14:textId="77777777" w:rsidR="00731A86" w:rsidRPr="003B221C" w:rsidRDefault="00731A86" w:rsidP="00731A86">
            <w:pPr>
              <w:jc w:val="center"/>
            </w:pPr>
            <w:r w:rsidRPr="003B221C">
              <w:t>Ongoing</w:t>
            </w:r>
          </w:p>
        </w:tc>
      </w:tr>
      <w:tr w:rsidR="003B221C" w:rsidRPr="003B221C" w14:paraId="490E78A0" w14:textId="77777777" w:rsidTr="003B221C">
        <w:trPr>
          <w:jc w:val="center"/>
        </w:trPr>
        <w:tc>
          <w:tcPr>
            <w:tcW w:w="4495" w:type="dxa"/>
            <w:tcBorders>
              <w:top w:val="single" w:sz="2" w:space="0" w:color="auto"/>
              <w:bottom w:val="single" w:sz="4" w:space="0" w:color="auto"/>
            </w:tcBorders>
            <w:shd w:val="clear" w:color="auto" w:fill="auto"/>
          </w:tcPr>
          <w:p w14:paraId="5628F971" w14:textId="77777777" w:rsidR="00731A86" w:rsidRPr="003B221C" w:rsidRDefault="00731A86" w:rsidP="00731A86">
            <w:proofErr w:type="gramStart"/>
            <w:r w:rsidRPr="003B221C">
              <w:t>2.10  Provide</w:t>
            </w:r>
            <w:proofErr w:type="gramEnd"/>
            <w:r w:rsidRPr="003B221C">
              <w:t xml:space="preserve"> at least 2 educational outreach programs regarding services provided and disease prevention in each community.</w:t>
            </w:r>
          </w:p>
        </w:tc>
        <w:tc>
          <w:tcPr>
            <w:tcW w:w="2070" w:type="dxa"/>
            <w:tcBorders>
              <w:top w:val="single" w:sz="2" w:space="0" w:color="auto"/>
              <w:bottom w:val="single" w:sz="4" w:space="0" w:color="auto"/>
            </w:tcBorders>
            <w:shd w:val="clear" w:color="auto" w:fill="auto"/>
          </w:tcPr>
          <w:p w14:paraId="7CF63C03" w14:textId="77777777" w:rsidR="00731A86" w:rsidRPr="003B221C" w:rsidRDefault="00731A86" w:rsidP="00731A86">
            <w:pPr>
              <w:jc w:val="center"/>
            </w:pPr>
            <w:r w:rsidRPr="003B221C">
              <w:t>Staff at each clinic</w:t>
            </w:r>
          </w:p>
        </w:tc>
        <w:tc>
          <w:tcPr>
            <w:tcW w:w="2790" w:type="dxa"/>
            <w:tcBorders>
              <w:top w:val="single" w:sz="2" w:space="0" w:color="auto"/>
              <w:bottom w:val="single" w:sz="4" w:space="0" w:color="auto"/>
            </w:tcBorders>
            <w:shd w:val="clear" w:color="auto" w:fill="auto"/>
          </w:tcPr>
          <w:p w14:paraId="0D6948BD" w14:textId="77777777" w:rsidR="00731A86" w:rsidRPr="003B221C" w:rsidRDefault="00731A86" w:rsidP="00731A86">
            <w:pPr>
              <w:jc w:val="center"/>
            </w:pPr>
          </w:p>
        </w:tc>
        <w:tc>
          <w:tcPr>
            <w:tcW w:w="2907" w:type="dxa"/>
            <w:tcBorders>
              <w:top w:val="single" w:sz="2" w:space="0" w:color="auto"/>
              <w:bottom w:val="single" w:sz="4" w:space="0" w:color="auto"/>
            </w:tcBorders>
            <w:shd w:val="clear" w:color="auto" w:fill="auto"/>
          </w:tcPr>
          <w:p w14:paraId="1B1821B3" w14:textId="77777777" w:rsidR="00731A86" w:rsidRPr="003B221C" w:rsidRDefault="00731A86" w:rsidP="00731A86">
            <w:pPr>
              <w:jc w:val="center"/>
            </w:pPr>
            <w:r w:rsidRPr="003B221C">
              <w:t>2 scheduled programs per clinic</w:t>
            </w:r>
          </w:p>
        </w:tc>
        <w:tc>
          <w:tcPr>
            <w:tcW w:w="1056" w:type="dxa"/>
            <w:tcBorders>
              <w:top w:val="single" w:sz="2" w:space="0" w:color="auto"/>
              <w:bottom w:val="single" w:sz="4" w:space="0" w:color="auto"/>
              <w:right w:val="single" w:sz="6" w:space="0" w:color="auto"/>
            </w:tcBorders>
            <w:shd w:val="clear" w:color="auto" w:fill="auto"/>
          </w:tcPr>
          <w:p w14:paraId="07D19BDC" w14:textId="77777777" w:rsidR="00731A86" w:rsidRPr="003B221C" w:rsidRDefault="00731A86" w:rsidP="00731A86">
            <w:pPr>
              <w:jc w:val="center"/>
            </w:pPr>
            <w:r w:rsidRPr="003B221C">
              <w:t>December</w:t>
            </w:r>
          </w:p>
        </w:tc>
      </w:tr>
      <w:tr w:rsidR="003B221C" w:rsidRPr="003B221C" w14:paraId="0429FEC9" w14:textId="77777777" w:rsidTr="003B221C">
        <w:trPr>
          <w:jc w:val="center"/>
        </w:trPr>
        <w:tc>
          <w:tcPr>
            <w:tcW w:w="4495" w:type="dxa"/>
            <w:tcBorders>
              <w:top w:val="single" w:sz="2" w:space="0" w:color="auto"/>
              <w:bottom w:val="single" w:sz="4" w:space="0" w:color="auto"/>
            </w:tcBorders>
            <w:shd w:val="clear" w:color="auto" w:fill="auto"/>
          </w:tcPr>
          <w:p w14:paraId="4B366705" w14:textId="77777777" w:rsidR="00731A86" w:rsidRPr="003B221C" w:rsidRDefault="00731A86" w:rsidP="00731A86">
            <w:r w:rsidRPr="003B221C">
              <w:t>2.11 Provide at least one educational opportunity for each staff member of Community Health Services.</w:t>
            </w:r>
          </w:p>
        </w:tc>
        <w:tc>
          <w:tcPr>
            <w:tcW w:w="2070" w:type="dxa"/>
            <w:tcBorders>
              <w:top w:val="single" w:sz="2" w:space="0" w:color="auto"/>
              <w:bottom w:val="single" w:sz="4" w:space="0" w:color="auto"/>
            </w:tcBorders>
            <w:shd w:val="clear" w:color="auto" w:fill="auto"/>
          </w:tcPr>
          <w:p w14:paraId="011AFCF1" w14:textId="77777777" w:rsidR="00731A86" w:rsidRPr="003B221C" w:rsidRDefault="00731A86" w:rsidP="00731A86">
            <w:pPr>
              <w:jc w:val="center"/>
            </w:pPr>
            <w:r w:rsidRPr="003B221C">
              <w:t>Director</w:t>
            </w:r>
          </w:p>
        </w:tc>
        <w:tc>
          <w:tcPr>
            <w:tcW w:w="2790" w:type="dxa"/>
            <w:tcBorders>
              <w:top w:val="single" w:sz="2" w:space="0" w:color="auto"/>
              <w:bottom w:val="single" w:sz="4" w:space="0" w:color="auto"/>
            </w:tcBorders>
            <w:shd w:val="clear" w:color="auto" w:fill="auto"/>
          </w:tcPr>
          <w:p w14:paraId="03666007" w14:textId="77777777" w:rsidR="00731A86" w:rsidRPr="003B221C" w:rsidRDefault="00731A86" w:rsidP="00731A86">
            <w:pPr>
              <w:jc w:val="center"/>
            </w:pPr>
          </w:p>
        </w:tc>
        <w:tc>
          <w:tcPr>
            <w:tcW w:w="2907" w:type="dxa"/>
            <w:tcBorders>
              <w:top w:val="single" w:sz="2" w:space="0" w:color="auto"/>
              <w:bottom w:val="single" w:sz="4" w:space="0" w:color="auto"/>
            </w:tcBorders>
            <w:shd w:val="clear" w:color="auto" w:fill="auto"/>
          </w:tcPr>
          <w:p w14:paraId="097EA20C" w14:textId="77777777" w:rsidR="00731A86" w:rsidRPr="003B221C" w:rsidRDefault="00731A86" w:rsidP="00731A86">
            <w:pPr>
              <w:jc w:val="center"/>
            </w:pPr>
            <w:r w:rsidRPr="003B221C">
              <w:t>1 completed program per staff</w:t>
            </w:r>
          </w:p>
        </w:tc>
        <w:tc>
          <w:tcPr>
            <w:tcW w:w="1056" w:type="dxa"/>
            <w:tcBorders>
              <w:top w:val="single" w:sz="2" w:space="0" w:color="auto"/>
              <w:bottom w:val="single" w:sz="4" w:space="0" w:color="auto"/>
              <w:right w:val="single" w:sz="6" w:space="0" w:color="auto"/>
            </w:tcBorders>
            <w:shd w:val="clear" w:color="auto" w:fill="auto"/>
          </w:tcPr>
          <w:p w14:paraId="5A1B597E" w14:textId="77777777" w:rsidR="00731A86" w:rsidRPr="003B221C" w:rsidRDefault="00731A86" w:rsidP="00731A86">
            <w:pPr>
              <w:jc w:val="center"/>
            </w:pPr>
            <w:r w:rsidRPr="003B221C">
              <w:t>December</w:t>
            </w:r>
          </w:p>
        </w:tc>
      </w:tr>
      <w:tr w:rsidR="003B221C" w:rsidRPr="003B221C" w14:paraId="12BDFAA0" w14:textId="77777777" w:rsidTr="003B221C">
        <w:trPr>
          <w:jc w:val="center"/>
        </w:trPr>
        <w:tc>
          <w:tcPr>
            <w:tcW w:w="4495" w:type="dxa"/>
            <w:tcBorders>
              <w:top w:val="single" w:sz="2" w:space="0" w:color="auto"/>
              <w:bottom w:val="single" w:sz="4" w:space="0" w:color="auto"/>
            </w:tcBorders>
            <w:shd w:val="clear" w:color="auto" w:fill="auto"/>
          </w:tcPr>
          <w:p w14:paraId="5A201D70" w14:textId="19411371" w:rsidR="00731A86" w:rsidRPr="003B221C" w:rsidRDefault="00731A86" w:rsidP="00731A86">
            <w:proofErr w:type="gramStart"/>
            <w:r w:rsidRPr="003B221C">
              <w:t>2.12  Collaborate</w:t>
            </w:r>
            <w:proofErr w:type="gramEnd"/>
            <w:r w:rsidRPr="003B221C">
              <w:t xml:space="preserve"> with community entities and partners for continuity of services for our clients.</w:t>
            </w:r>
            <w:r w:rsidR="003B2B5C">
              <w:t xml:space="preserve"> </w:t>
            </w:r>
            <w:r w:rsidR="003B2B5C">
              <w:rPr>
                <w:b/>
              </w:rPr>
              <w:t>N.P.I. 2.1E</w:t>
            </w:r>
            <w:r w:rsidR="0036343B">
              <w:rPr>
                <w:b/>
              </w:rPr>
              <w:t>, 2.2</w:t>
            </w:r>
            <w:proofErr w:type="gramStart"/>
            <w:r w:rsidR="0036343B">
              <w:rPr>
                <w:b/>
              </w:rPr>
              <w:t>B,  2</w:t>
            </w:r>
            <w:proofErr w:type="gramEnd"/>
            <w:r w:rsidR="0036343B">
              <w:rPr>
                <w:b/>
              </w:rPr>
              <w:t>.3</w:t>
            </w:r>
          </w:p>
        </w:tc>
        <w:tc>
          <w:tcPr>
            <w:tcW w:w="2070" w:type="dxa"/>
            <w:tcBorders>
              <w:top w:val="single" w:sz="2" w:space="0" w:color="auto"/>
              <w:bottom w:val="single" w:sz="4" w:space="0" w:color="auto"/>
            </w:tcBorders>
            <w:shd w:val="clear" w:color="auto" w:fill="auto"/>
          </w:tcPr>
          <w:p w14:paraId="1D164947" w14:textId="77777777" w:rsidR="00731A86" w:rsidRPr="003B221C" w:rsidRDefault="00731A86" w:rsidP="00731A86">
            <w:pPr>
              <w:jc w:val="center"/>
            </w:pPr>
            <w:r w:rsidRPr="003B221C">
              <w:t>Director</w:t>
            </w:r>
          </w:p>
        </w:tc>
        <w:tc>
          <w:tcPr>
            <w:tcW w:w="2790" w:type="dxa"/>
            <w:tcBorders>
              <w:top w:val="single" w:sz="2" w:space="0" w:color="auto"/>
              <w:bottom w:val="single" w:sz="4" w:space="0" w:color="auto"/>
            </w:tcBorders>
            <w:shd w:val="clear" w:color="auto" w:fill="auto"/>
          </w:tcPr>
          <w:p w14:paraId="7B05D85F" w14:textId="77777777" w:rsidR="00731A86" w:rsidRPr="003B221C" w:rsidRDefault="00731A86" w:rsidP="00731A86">
            <w:pPr>
              <w:jc w:val="center"/>
            </w:pPr>
          </w:p>
        </w:tc>
        <w:tc>
          <w:tcPr>
            <w:tcW w:w="2907" w:type="dxa"/>
            <w:tcBorders>
              <w:top w:val="single" w:sz="2" w:space="0" w:color="auto"/>
              <w:bottom w:val="single" w:sz="4" w:space="0" w:color="auto"/>
            </w:tcBorders>
            <w:shd w:val="clear" w:color="auto" w:fill="auto"/>
          </w:tcPr>
          <w:p w14:paraId="2A4A9B77" w14:textId="77777777" w:rsidR="00731A86" w:rsidRPr="003B221C" w:rsidRDefault="00731A86" w:rsidP="00731A86">
            <w:pPr>
              <w:jc w:val="center"/>
            </w:pPr>
            <w:r w:rsidRPr="003B221C">
              <w:t>Quarterly meetings with community entities</w:t>
            </w:r>
          </w:p>
        </w:tc>
        <w:tc>
          <w:tcPr>
            <w:tcW w:w="1056" w:type="dxa"/>
            <w:tcBorders>
              <w:top w:val="single" w:sz="2" w:space="0" w:color="auto"/>
              <w:bottom w:val="single" w:sz="4" w:space="0" w:color="auto"/>
              <w:right w:val="single" w:sz="6" w:space="0" w:color="auto"/>
            </w:tcBorders>
            <w:shd w:val="clear" w:color="auto" w:fill="auto"/>
          </w:tcPr>
          <w:p w14:paraId="0B3AEDE3" w14:textId="77777777" w:rsidR="00731A86" w:rsidRPr="003B221C" w:rsidRDefault="00731A86" w:rsidP="00731A86">
            <w:pPr>
              <w:jc w:val="center"/>
            </w:pPr>
            <w:r w:rsidRPr="003B221C">
              <w:t>March June Sept Dec</w:t>
            </w:r>
          </w:p>
        </w:tc>
      </w:tr>
      <w:tr w:rsidR="003B221C" w:rsidRPr="003B221C" w14:paraId="6E0E012F" w14:textId="77777777" w:rsidTr="003B221C">
        <w:trPr>
          <w:jc w:val="center"/>
        </w:trPr>
        <w:tc>
          <w:tcPr>
            <w:tcW w:w="4495" w:type="dxa"/>
            <w:tcBorders>
              <w:top w:val="single" w:sz="2" w:space="0" w:color="auto"/>
              <w:bottom w:val="single" w:sz="4" w:space="0" w:color="auto"/>
            </w:tcBorders>
            <w:shd w:val="clear" w:color="auto" w:fill="auto"/>
          </w:tcPr>
          <w:p w14:paraId="1D44963B" w14:textId="014DD5E9" w:rsidR="00731A86" w:rsidRPr="003B221C" w:rsidRDefault="00731A86" w:rsidP="00731A86">
            <w:proofErr w:type="gramStart"/>
            <w:r w:rsidRPr="003B221C">
              <w:t>2.13  Set</w:t>
            </w:r>
            <w:proofErr w:type="gramEnd"/>
            <w:r w:rsidRPr="003B221C">
              <w:t xml:space="preserve"> up Advisory Committee to evaluate and explore direction of NEWCAP Community Health.</w:t>
            </w:r>
            <w:r w:rsidR="00C428DA">
              <w:t xml:space="preserve"> </w:t>
            </w:r>
            <w:r w:rsidR="00C428DA">
              <w:rPr>
                <w:b/>
              </w:rPr>
              <w:t xml:space="preserve">N.P.I. </w:t>
            </w:r>
            <w:r w:rsidR="0036343B">
              <w:rPr>
                <w:b/>
              </w:rPr>
              <w:t xml:space="preserve">2.3, </w:t>
            </w:r>
            <w:r w:rsidR="00C428DA">
              <w:rPr>
                <w:b/>
              </w:rPr>
              <w:t>3.1</w:t>
            </w:r>
          </w:p>
          <w:p w14:paraId="6B44218F" w14:textId="77777777" w:rsidR="00731A86" w:rsidRPr="003B221C" w:rsidRDefault="00731A86" w:rsidP="00731A86"/>
        </w:tc>
        <w:tc>
          <w:tcPr>
            <w:tcW w:w="2070" w:type="dxa"/>
            <w:tcBorders>
              <w:top w:val="single" w:sz="2" w:space="0" w:color="auto"/>
              <w:bottom w:val="single" w:sz="4" w:space="0" w:color="auto"/>
            </w:tcBorders>
            <w:shd w:val="clear" w:color="auto" w:fill="auto"/>
          </w:tcPr>
          <w:p w14:paraId="2FC859C5" w14:textId="77777777" w:rsidR="00731A86" w:rsidRPr="003B221C" w:rsidRDefault="00731A86" w:rsidP="00731A86">
            <w:pPr>
              <w:jc w:val="center"/>
            </w:pPr>
            <w:r w:rsidRPr="003B221C">
              <w:t>Director</w:t>
            </w:r>
          </w:p>
        </w:tc>
        <w:tc>
          <w:tcPr>
            <w:tcW w:w="2790" w:type="dxa"/>
            <w:tcBorders>
              <w:top w:val="single" w:sz="2" w:space="0" w:color="auto"/>
              <w:bottom w:val="single" w:sz="4" w:space="0" w:color="auto"/>
            </w:tcBorders>
            <w:shd w:val="clear" w:color="auto" w:fill="auto"/>
          </w:tcPr>
          <w:p w14:paraId="3428A6EB" w14:textId="6277D302" w:rsidR="00731A86" w:rsidRPr="003B221C" w:rsidRDefault="00731A86" w:rsidP="00731A86">
            <w:pPr>
              <w:pStyle w:val="NoSpacing"/>
            </w:pPr>
            <w:r w:rsidRPr="003B221C">
              <w:t xml:space="preserve">             </w:t>
            </w:r>
          </w:p>
        </w:tc>
        <w:tc>
          <w:tcPr>
            <w:tcW w:w="2907" w:type="dxa"/>
            <w:tcBorders>
              <w:top w:val="single" w:sz="2" w:space="0" w:color="auto"/>
              <w:bottom w:val="single" w:sz="4" w:space="0" w:color="auto"/>
            </w:tcBorders>
            <w:shd w:val="clear" w:color="auto" w:fill="auto"/>
          </w:tcPr>
          <w:p w14:paraId="169862BC" w14:textId="77777777" w:rsidR="00731A86" w:rsidRPr="003B221C" w:rsidRDefault="00731A86" w:rsidP="00731A86">
            <w:pPr>
              <w:jc w:val="center"/>
            </w:pPr>
            <w:r w:rsidRPr="003B221C">
              <w:t>Quarterly meetings</w:t>
            </w:r>
          </w:p>
        </w:tc>
        <w:tc>
          <w:tcPr>
            <w:tcW w:w="1056" w:type="dxa"/>
            <w:tcBorders>
              <w:top w:val="single" w:sz="2" w:space="0" w:color="auto"/>
              <w:bottom w:val="single" w:sz="4" w:space="0" w:color="auto"/>
              <w:right w:val="single" w:sz="6" w:space="0" w:color="auto"/>
            </w:tcBorders>
            <w:shd w:val="clear" w:color="auto" w:fill="auto"/>
          </w:tcPr>
          <w:p w14:paraId="6F108635" w14:textId="77777777" w:rsidR="00731A86" w:rsidRPr="003B221C" w:rsidRDefault="00731A86" w:rsidP="00731A86">
            <w:pPr>
              <w:jc w:val="center"/>
            </w:pPr>
            <w:r w:rsidRPr="003B221C">
              <w:t>Mar June Sept Dec</w:t>
            </w:r>
          </w:p>
        </w:tc>
      </w:tr>
      <w:tr w:rsidR="003B221C" w:rsidRPr="003B221C" w14:paraId="62AC7105" w14:textId="77777777" w:rsidTr="003B221C">
        <w:trPr>
          <w:jc w:val="center"/>
        </w:trPr>
        <w:tc>
          <w:tcPr>
            <w:tcW w:w="4495" w:type="dxa"/>
            <w:tcBorders>
              <w:top w:val="single" w:sz="2" w:space="0" w:color="auto"/>
              <w:bottom w:val="single" w:sz="4" w:space="0" w:color="auto"/>
            </w:tcBorders>
            <w:shd w:val="clear" w:color="auto" w:fill="auto"/>
          </w:tcPr>
          <w:p w14:paraId="2A504E21" w14:textId="77777777" w:rsidR="00731A86" w:rsidRPr="003B221C" w:rsidRDefault="00731A86" w:rsidP="00731A86"/>
          <w:p w14:paraId="65D20ABF" w14:textId="13C1FB62" w:rsidR="00731A86" w:rsidRPr="003B221C" w:rsidRDefault="00731A86" w:rsidP="00731A86">
            <w:r w:rsidRPr="003B221C">
              <w:t>2.14 Move the Green Bay Clinic to 1540 Capitol Drive with expanded area for provision of services.</w:t>
            </w:r>
            <w:r w:rsidR="003B2B5C">
              <w:t xml:space="preserve"> </w:t>
            </w:r>
            <w:r w:rsidR="003B2B5C">
              <w:rPr>
                <w:b/>
              </w:rPr>
              <w:t>N.P.I. 2.1E</w:t>
            </w:r>
            <w:r w:rsidR="00C428DA">
              <w:rPr>
                <w:b/>
              </w:rPr>
              <w:t>, 2.2B</w:t>
            </w:r>
          </w:p>
          <w:p w14:paraId="45F33B85" w14:textId="77777777" w:rsidR="00731A86" w:rsidRPr="003B221C" w:rsidRDefault="00731A86" w:rsidP="00731A86"/>
          <w:p w14:paraId="1F3F3A01" w14:textId="77777777" w:rsidR="00731A86" w:rsidRPr="003B221C" w:rsidRDefault="00731A86" w:rsidP="00731A86"/>
        </w:tc>
        <w:tc>
          <w:tcPr>
            <w:tcW w:w="2070" w:type="dxa"/>
            <w:tcBorders>
              <w:top w:val="single" w:sz="2" w:space="0" w:color="auto"/>
              <w:bottom w:val="single" w:sz="4" w:space="0" w:color="auto"/>
            </w:tcBorders>
            <w:shd w:val="clear" w:color="auto" w:fill="auto"/>
          </w:tcPr>
          <w:p w14:paraId="57A1064A" w14:textId="77777777" w:rsidR="00731A86" w:rsidRPr="003B221C" w:rsidRDefault="00731A86" w:rsidP="00731A86">
            <w:pPr>
              <w:jc w:val="center"/>
            </w:pPr>
            <w:r w:rsidRPr="003B221C">
              <w:t>NEWCAP CEO</w:t>
            </w:r>
          </w:p>
        </w:tc>
        <w:tc>
          <w:tcPr>
            <w:tcW w:w="2790" w:type="dxa"/>
            <w:tcBorders>
              <w:top w:val="single" w:sz="2" w:space="0" w:color="auto"/>
              <w:bottom w:val="single" w:sz="4" w:space="0" w:color="auto"/>
            </w:tcBorders>
            <w:shd w:val="clear" w:color="auto" w:fill="auto"/>
          </w:tcPr>
          <w:p w14:paraId="577B1B20" w14:textId="29E6F0C9" w:rsidR="00731A86" w:rsidRPr="003B221C" w:rsidRDefault="00731A86" w:rsidP="00731A86">
            <w:r w:rsidRPr="003B221C">
              <w:t xml:space="preserve">            </w:t>
            </w:r>
          </w:p>
        </w:tc>
        <w:tc>
          <w:tcPr>
            <w:tcW w:w="2907" w:type="dxa"/>
            <w:tcBorders>
              <w:top w:val="single" w:sz="2" w:space="0" w:color="auto"/>
              <w:bottom w:val="single" w:sz="4" w:space="0" w:color="auto"/>
            </w:tcBorders>
            <w:shd w:val="clear" w:color="auto" w:fill="auto"/>
          </w:tcPr>
          <w:p w14:paraId="28CC7717" w14:textId="77777777" w:rsidR="00731A86" w:rsidRPr="003B221C" w:rsidRDefault="00731A86" w:rsidP="00731A86">
            <w:pPr>
              <w:jc w:val="center"/>
            </w:pPr>
            <w:r w:rsidRPr="003B221C">
              <w:t>Physical move to Capitol Drive</w:t>
            </w:r>
          </w:p>
        </w:tc>
        <w:tc>
          <w:tcPr>
            <w:tcW w:w="1056" w:type="dxa"/>
            <w:tcBorders>
              <w:top w:val="single" w:sz="2" w:space="0" w:color="auto"/>
              <w:bottom w:val="single" w:sz="4" w:space="0" w:color="auto"/>
              <w:right w:val="single" w:sz="6" w:space="0" w:color="auto"/>
            </w:tcBorders>
            <w:shd w:val="clear" w:color="auto" w:fill="auto"/>
          </w:tcPr>
          <w:p w14:paraId="47016660" w14:textId="77777777" w:rsidR="00731A86" w:rsidRPr="003B221C" w:rsidRDefault="00731A86" w:rsidP="00731A86">
            <w:pPr>
              <w:jc w:val="center"/>
            </w:pPr>
            <w:r w:rsidRPr="003B221C">
              <w:t>April 1st</w:t>
            </w:r>
          </w:p>
        </w:tc>
      </w:tr>
      <w:tr w:rsidR="003B221C" w:rsidRPr="003B221C" w14:paraId="7EE14169" w14:textId="77777777" w:rsidTr="003B221C">
        <w:trPr>
          <w:jc w:val="center"/>
        </w:trPr>
        <w:tc>
          <w:tcPr>
            <w:tcW w:w="4495" w:type="dxa"/>
            <w:tcBorders>
              <w:top w:val="single" w:sz="2" w:space="0" w:color="auto"/>
              <w:bottom w:val="single" w:sz="4" w:space="0" w:color="auto"/>
            </w:tcBorders>
            <w:shd w:val="clear" w:color="auto" w:fill="auto"/>
          </w:tcPr>
          <w:p w14:paraId="7EE19C54" w14:textId="1F90DED9" w:rsidR="00731A86" w:rsidRPr="003B221C" w:rsidRDefault="00731A86" w:rsidP="00731A86">
            <w:r w:rsidRPr="003B221C">
              <w:t xml:space="preserve">2.15 Working with community partners and learning from established programs, we will explore adding dental care to our health services division. </w:t>
            </w:r>
            <w:r w:rsidR="003B2B5C">
              <w:rPr>
                <w:b/>
              </w:rPr>
              <w:t>N.P.I. 2.1E</w:t>
            </w:r>
            <w:r w:rsidR="00C428DA">
              <w:rPr>
                <w:b/>
              </w:rPr>
              <w:t>, 2.2B</w:t>
            </w:r>
          </w:p>
        </w:tc>
        <w:tc>
          <w:tcPr>
            <w:tcW w:w="2070" w:type="dxa"/>
            <w:tcBorders>
              <w:top w:val="single" w:sz="2" w:space="0" w:color="auto"/>
              <w:bottom w:val="single" w:sz="4" w:space="0" w:color="auto"/>
            </w:tcBorders>
            <w:shd w:val="clear" w:color="auto" w:fill="auto"/>
          </w:tcPr>
          <w:p w14:paraId="303751C8" w14:textId="5FBB2EB9" w:rsidR="00731A86" w:rsidRPr="003B221C" w:rsidRDefault="00731A86" w:rsidP="00731A86">
            <w:pPr>
              <w:jc w:val="center"/>
            </w:pPr>
            <w:r w:rsidRPr="003B221C">
              <w:t>Director &amp; CEO</w:t>
            </w:r>
          </w:p>
        </w:tc>
        <w:tc>
          <w:tcPr>
            <w:tcW w:w="2790" w:type="dxa"/>
            <w:tcBorders>
              <w:top w:val="single" w:sz="2" w:space="0" w:color="auto"/>
              <w:bottom w:val="single" w:sz="4" w:space="0" w:color="auto"/>
            </w:tcBorders>
            <w:shd w:val="clear" w:color="auto" w:fill="auto"/>
          </w:tcPr>
          <w:p w14:paraId="55492485" w14:textId="77777777" w:rsidR="00731A86" w:rsidRPr="003B221C" w:rsidRDefault="00731A86" w:rsidP="00731A86">
            <w:pPr>
              <w:jc w:val="center"/>
            </w:pPr>
          </w:p>
        </w:tc>
        <w:tc>
          <w:tcPr>
            <w:tcW w:w="2907" w:type="dxa"/>
            <w:tcBorders>
              <w:top w:val="single" w:sz="2" w:space="0" w:color="auto"/>
              <w:bottom w:val="single" w:sz="4" w:space="0" w:color="auto"/>
            </w:tcBorders>
            <w:shd w:val="clear" w:color="auto" w:fill="auto"/>
          </w:tcPr>
          <w:p w14:paraId="720AEB5D" w14:textId="77777777" w:rsidR="00731A86" w:rsidRPr="003B221C" w:rsidRDefault="00731A86" w:rsidP="00731A86">
            <w:pPr>
              <w:jc w:val="center"/>
            </w:pPr>
          </w:p>
        </w:tc>
        <w:tc>
          <w:tcPr>
            <w:tcW w:w="1056" w:type="dxa"/>
            <w:tcBorders>
              <w:top w:val="single" w:sz="2" w:space="0" w:color="auto"/>
              <w:bottom w:val="single" w:sz="4" w:space="0" w:color="auto"/>
              <w:right w:val="single" w:sz="6" w:space="0" w:color="auto"/>
            </w:tcBorders>
            <w:shd w:val="clear" w:color="auto" w:fill="auto"/>
          </w:tcPr>
          <w:p w14:paraId="27F441F4" w14:textId="77777777" w:rsidR="00731A86" w:rsidRPr="003B221C" w:rsidRDefault="00731A86" w:rsidP="00731A86">
            <w:pPr>
              <w:jc w:val="center"/>
            </w:pPr>
          </w:p>
        </w:tc>
      </w:tr>
    </w:tbl>
    <w:p w14:paraId="2AA531E7" w14:textId="4957009F" w:rsidR="006E3019" w:rsidRPr="003B221C" w:rsidRDefault="006E3019" w:rsidP="003B221C">
      <w:pPr>
        <w:tabs>
          <w:tab w:val="left" w:pos="4902"/>
        </w:tabs>
        <w:rPr>
          <w:smallCaps/>
        </w:rPr>
      </w:pPr>
    </w:p>
    <w:p w14:paraId="1E7829A3" w14:textId="77777777" w:rsidR="006E3019" w:rsidRPr="003B221C" w:rsidRDefault="006E3019" w:rsidP="00C9602D">
      <w:pPr>
        <w:jc w:val="right"/>
        <w:rPr>
          <w:smallCaps/>
        </w:rPr>
      </w:pPr>
    </w:p>
    <w:p w14:paraId="59DA06AE" w14:textId="77777777" w:rsidR="00AE2810" w:rsidRPr="003B221C" w:rsidRDefault="00AE2810" w:rsidP="00AE2810">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b/>
          <w:smallCaps/>
        </w:rPr>
      </w:pPr>
      <w:r w:rsidRPr="003B221C">
        <w:rPr>
          <w:b/>
          <w:smallCaps/>
        </w:rPr>
        <w:t xml:space="preserve">Newcap, Inc. Action Plan 2017 – Energy Services                  </w:t>
      </w:r>
    </w:p>
    <w:p w14:paraId="5549A554" w14:textId="77777777" w:rsidR="00C9602D" w:rsidRPr="003B221C" w:rsidRDefault="00C9602D" w:rsidP="00C9602D"/>
    <w:p w14:paraId="05586601" w14:textId="77777777" w:rsidR="00C9602D" w:rsidRPr="003B221C" w:rsidRDefault="00C9602D" w:rsidP="00C9602D"/>
    <w:tbl>
      <w:tblPr>
        <w:tblW w:w="13215"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8"/>
        <w:gridCol w:w="4390"/>
        <w:gridCol w:w="2160"/>
        <w:gridCol w:w="2700"/>
        <w:gridCol w:w="2901"/>
        <w:gridCol w:w="1056"/>
      </w:tblGrid>
      <w:tr w:rsidR="003B221C" w:rsidRPr="003B221C" w14:paraId="32E64E8C" w14:textId="77777777" w:rsidTr="003B221C">
        <w:trPr>
          <w:gridBefore w:val="1"/>
          <w:wBefore w:w="8" w:type="dxa"/>
          <w:jc w:val="center"/>
        </w:trPr>
        <w:tc>
          <w:tcPr>
            <w:tcW w:w="4390" w:type="dxa"/>
            <w:tcBorders>
              <w:bottom w:val="double" w:sz="6" w:space="0" w:color="auto"/>
            </w:tcBorders>
            <w:shd w:val="clear" w:color="auto" w:fill="auto"/>
          </w:tcPr>
          <w:p w14:paraId="2B4DE9B7" w14:textId="77777777" w:rsidR="00731A86" w:rsidRPr="003B221C" w:rsidRDefault="00731A86" w:rsidP="00C9602D">
            <w:pPr>
              <w:rPr>
                <w:smallCaps/>
              </w:rPr>
            </w:pPr>
          </w:p>
          <w:p w14:paraId="670BD18B" w14:textId="77777777" w:rsidR="00731A86" w:rsidRPr="003B221C" w:rsidRDefault="00731A86" w:rsidP="00C9602D">
            <w:pPr>
              <w:rPr>
                <w:smallCaps/>
              </w:rPr>
            </w:pPr>
            <w:r w:rsidRPr="003B221C">
              <w:rPr>
                <w:smallCaps/>
              </w:rPr>
              <w:t>Actions/Tactics (including Metrics):</w:t>
            </w:r>
          </w:p>
          <w:p w14:paraId="4B72A6F3" w14:textId="77777777" w:rsidR="00731A86" w:rsidRPr="003B221C" w:rsidRDefault="00731A86" w:rsidP="00C9602D">
            <w:pPr>
              <w:rPr>
                <w:smallCaps/>
              </w:rPr>
            </w:pPr>
            <w:r w:rsidRPr="003B221C">
              <w:rPr>
                <w:smallCaps/>
              </w:rPr>
              <w:t xml:space="preserve">  </w:t>
            </w:r>
            <w:r w:rsidRPr="003B221C">
              <w:t xml:space="preserve"> (Twelve Months)</w:t>
            </w:r>
          </w:p>
          <w:p w14:paraId="087B8FDF" w14:textId="77777777" w:rsidR="00731A86" w:rsidRPr="003B221C" w:rsidRDefault="00731A86" w:rsidP="00C9602D"/>
        </w:tc>
        <w:tc>
          <w:tcPr>
            <w:tcW w:w="2160" w:type="dxa"/>
            <w:tcBorders>
              <w:bottom w:val="double" w:sz="6" w:space="0" w:color="auto"/>
              <w:right w:val="nil"/>
            </w:tcBorders>
            <w:shd w:val="clear" w:color="auto" w:fill="auto"/>
          </w:tcPr>
          <w:p w14:paraId="074B1E74" w14:textId="77777777" w:rsidR="00731A86" w:rsidRPr="003B221C" w:rsidRDefault="00731A86" w:rsidP="00C9602D">
            <w:pPr>
              <w:jc w:val="center"/>
              <w:rPr>
                <w:smallCaps/>
              </w:rPr>
            </w:pPr>
          </w:p>
          <w:p w14:paraId="67DC03B5" w14:textId="77777777" w:rsidR="00731A86" w:rsidRPr="003B221C" w:rsidRDefault="00731A86" w:rsidP="00C9602D">
            <w:pPr>
              <w:jc w:val="center"/>
              <w:rPr>
                <w:smallCaps/>
              </w:rPr>
            </w:pPr>
            <w:r w:rsidRPr="003B221C">
              <w:rPr>
                <w:smallCaps/>
              </w:rPr>
              <w:t>Who will see the Action is completed?</w:t>
            </w:r>
          </w:p>
        </w:tc>
        <w:tc>
          <w:tcPr>
            <w:tcW w:w="2700" w:type="dxa"/>
            <w:tcBorders>
              <w:bottom w:val="double" w:sz="6" w:space="0" w:color="auto"/>
            </w:tcBorders>
            <w:shd w:val="clear" w:color="auto" w:fill="auto"/>
          </w:tcPr>
          <w:p w14:paraId="7E872019" w14:textId="77777777" w:rsidR="00731A86" w:rsidRPr="003B221C" w:rsidRDefault="00731A86" w:rsidP="00C9602D">
            <w:pPr>
              <w:jc w:val="center"/>
              <w:rPr>
                <w:smallCaps/>
              </w:rPr>
            </w:pPr>
          </w:p>
          <w:p w14:paraId="20E76E1F" w14:textId="77777777" w:rsidR="00731A86" w:rsidRPr="003B221C" w:rsidRDefault="00731A86" w:rsidP="00C9602D">
            <w:pPr>
              <w:jc w:val="center"/>
              <w:rPr>
                <w:smallCaps/>
              </w:rPr>
            </w:pPr>
            <w:r w:rsidRPr="003B221C">
              <w:rPr>
                <w:smallCaps/>
              </w:rPr>
              <w:t>Immediate</w:t>
            </w:r>
          </w:p>
          <w:p w14:paraId="69786BA8" w14:textId="77777777" w:rsidR="00731A86" w:rsidRPr="003B221C" w:rsidRDefault="00731A86" w:rsidP="00C9602D">
            <w:pPr>
              <w:jc w:val="center"/>
              <w:rPr>
                <w:smallCaps/>
              </w:rPr>
            </w:pPr>
            <w:r w:rsidRPr="003B221C">
              <w:rPr>
                <w:smallCaps/>
              </w:rPr>
              <w:t>Goal</w:t>
            </w:r>
          </w:p>
          <w:p w14:paraId="4BC70869" w14:textId="77777777" w:rsidR="00731A86" w:rsidRPr="003B221C" w:rsidRDefault="00731A86" w:rsidP="00C9602D">
            <w:pPr>
              <w:jc w:val="center"/>
              <w:rPr>
                <w:smallCaps/>
              </w:rPr>
            </w:pPr>
            <w:r w:rsidRPr="003B221C">
              <w:rPr>
                <w:smallCaps/>
              </w:rPr>
              <w:sym w:font="Wingdings" w:char="F0FC"/>
            </w:r>
          </w:p>
        </w:tc>
        <w:tc>
          <w:tcPr>
            <w:tcW w:w="2901" w:type="dxa"/>
            <w:tcBorders>
              <w:bottom w:val="double" w:sz="6" w:space="0" w:color="auto"/>
            </w:tcBorders>
            <w:shd w:val="clear" w:color="auto" w:fill="auto"/>
          </w:tcPr>
          <w:p w14:paraId="2D9A9211" w14:textId="77777777" w:rsidR="00731A86" w:rsidRPr="003B221C" w:rsidRDefault="00731A86" w:rsidP="00C9602D">
            <w:pPr>
              <w:jc w:val="center"/>
            </w:pPr>
          </w:p>
          <w:p w14:paraId="1DE25B90" w14:textId="77777777" w:rsidR="00731A86" w:rsidRPr="003B221C" w:rsidRDefault="00731A86" w:rsidP="00C9602D">
            <w:pPr>
              <w:jc w:val="center"/>
              <w:rPr>
                <w:smallCaps/>
              </w:rPr>
            </w:pPr>
            <w:r w:rsidRPr="003B221C">
              <w:rPr>
                <w:smallCaps/>
              </w:rPr>
              <w:t>Measure</w:t>
            </w:r>
          </w:p>
        </w:tc>
        <w:tc>
          <w:tcPr>
            <w:tcW w:w="1056" w:type="dxa"/>
            <w:tcBorders>
              <w:bottom w:val="double" w:sz="6" w:space="0" w:color="auto"/>
            </w:tcBorders>
            <w:shd w:val="clear" w:color="auto" w:fill="auto"/>
          </w:tcPr>
          <w:p w14:paraId="0FDF5E6F" w14:textId="77777777" w:rsidR="00731A86" w:rsidRPr="003B221C" w:rsidRDefault="00731A86" w:rsidP="00C9602D">
            <w:pPr>
              <w:rPr>
                <w:smallCaps/>
              </w:rPr>
            </w:pPr>
          </w:p>
          <w:p w14:paraId="073687DE" w14:textId="77777777" w:rsidR="00731A86" w:rsidRPr="003B221C" w:rsidRDefault="00731A86" w:rsidP="00C9602D">
            <w:pPr>
              <w:jc w:val="center"/>
            </w:pPr>
            <w:r w:rsidRPr="003B221C">
              <w:rPr>
                <w:smallCaps/>
              </w:rPr>
              <w:t>End Date</w:t>
            </w:r>
          </w:p>
        </w:tc>
      </w:tr>
      <w:tr w:rsidR="003B221C" w:rsidRPr="003B221C" w14:paraId="54FCD9AB" w14:textId="77777777" w:rsidTr="003B221C">
        <w:trPr>
          <w:jc w:val="center"/>
        </w:trPr>
        <w:tc>
          <w:tcPr>
            <w:tcW w:w="4398" w:type="dxa"/>
            <w:gridSpan w:val="2"/>
            <w:tcBorders>
              <w:top w:val="nil"/>
            </w:tcBorders>
            <w:shd w:val="clear" w:color="auto" w:fill="auto"/>
          </w:tcPr>
          <w:p w14:paraId="48601199" w14:textId="6DCB990B" w:rsidR="00731A86" w:rsidRPr="003B221C" w:rsidRDefault="00731A86" w:rsidP="00C9602D">
            <w:r w:rsidRPr="003B221C">
              <w:t>3.1 Full Weatherization Services in 7 county service area</w:t>
            </w:r>
            <w:r w:rsidR="003E770F">
              <w:t xml:space="preserve"> </w:t>
            </w:r>
            <w:r w:rsidR="003E770F">
              <w:rPr>
                <w:b/>
              </w:rPr>
              <w:t>N.P.I. 1.</w:t>
            </w:r>
            <w:r w:rsidR="003E770F">
              <w:rPr>
                <w:b/>
              </w:rPr>
              <w:t>2K</w:t>
            </w:r>
          </w:p>
          <w:p w14:paraId="288FF206" w14:textId="77777777" w:rsidR="00731A86" w:rsidRPr="003B221C" w:rsidRDefault="00731A86" w:rsidP="00C9602D"/>
        </w:tc>
        <w:tc>
          <w:tcPr>
            <w:tcW w:w="2160" w:type="dxa"/>
            <w:tcBorders>
              <w:top w:val="nil"/>
            </w:tcBorders>
            <w:shd w:val="clear" w:color="auto" w:fill="auto"/>
          </w:tcPr>
          <w:p w14:paraId="3544A90C" w14:textId="77777777" w:rsidR="00731A86" w:rsidRPr="003B221C" w:rsidRDefault="00731A86" w:rsidP="00C9602D">
            <w:pPr>
              <w:jc w:val="center"/>
            </w:pPr>
            <w:proofErr w:type="spellStart"/>
            <w:r w:rsidRPr="003B221C">
              <w:t>Wx</w:t>
            </w:r>
            <w:proofErr w:type="spellEnd"/>
            <w:r w:rsidRPr="003B221C">
              <w:t xml:space="preserve"> Staff</w:t>
            </w:r>
          </w:p>
        </w:tc>
        <w:tc>
          <w:tcPr>
            <w:tcW w:w="2700" w:type="dxa"/>
            <w:tcBorders>
              <w:top w:val="nil"/>
            </w:tcBorders>
            <w:shd w:val="clear" w:color="auto" w:fill="auto"/>
          </w:tcPr>
          <w:p w14:paraId="2615F52C" w14:textId="77777777" w:rsidR="00731A86" w:rsidRPr="003B221C" w:rsidRDefault="00731A86" w:rsidP="00C9602D">
            <w:pPr>
              <w:jc w:val="center"/>
            </w:pPr>
          </w:p>
        </w:tc>
        <w:tc>
          <w:tcPr>
            <w:tcW w:w="2901" w:type="dxa"/>
            <w:tcBorders>
              <w:top w:val="nil"/>
            </w:tcBorders>
            <w:shd w:val="clear" w:color="auto" w:fill="auto"/>
          </w:tcPr>
          <w:p w14:paraId="336B5B39" w14:textId="77777777" w:rsidR="00731A86" w:rsidRPr="003B221C" w:rsidRDefault="00731A86" w:rsidP="00C9602D">
            <w:pPr>
              <w:jc w:val="center"/>
            </w:pPr>
            <w:r w:rsidRPr="003B221C">
              <w:t>372 Units</w:t>
            </w:r>
          </w:p>
        </w:tc>
        <w:tc>
          <w:tcPr>
            <w:tcW w:w="1056" w:type="dxa"/>
            <w:tcBorders>
              <w:top w:val="nil"/>
            </w:tcBorders>
            <w:shd w:val="clear" w:color="auto" w:fill="auto"/>
          </w:tcPr>
          <w:p w14:paraId="38976310" w14:textId="77777777" w:rsidR="00731A86" w:rsidRPr="003B221C" w:rsidRDefault="00731A86" w:rsidP="00C9602D">
            <w:pPr>
              <w:jc w:val="center"/>
            </w:pPr>
          </w:p>
        </w:tc>
      </w:tr>
      <w:tr w:rsidR="003B221C" w:rsidRPr="003B221C" w14:paraId="3A2FE461" w14:textId="77777777" w:rsidTr="003B221C">
        <w:trPr>
          <w:jc w:val="center"/>
        </w:trPr>
        <w:tc>
          <w:tcPr>
            <w:tcW w:w="4398" w:type="dxa"/>
            <w:gridSpan w:val="2"/>
            <w:tcBorders>
              <w:top w:val="nil"/>
              <w:bottom w:val="single" w:sz="6" w:space="0" w:color="auto"/>
            </w:tcBorders>
            <w:shd w:val="clear" w:color="auto" w:fill="auto"/>
          </w:tcPr>
          <w:p w14:paraId="03374CB7" w14:textId="33D974D3" w:rsidR="00731A86" w:rsidRPr="003B221C" w:rsidRDefault="00731A86" w:rsidP="00C9602D">
            <w:r w:rsidRPr="003B221C">
              <w:lastRenderedPageBreak/>
              <w:t>3.2 Limited Weatherization Services in 7 county service area</w:t>
            </w:r>
            <w:r w:rsidR="003E770F">
              <w:t xml:space="preserve"> </w:t>
            </w:r>
            <w:r w:rsidR="003E770F">
              <w:rPr>
                <w:b/>
              </w:rPr>
              <w:t>N.P.I. 1.2K</w:t>
            </w:r>
          </w:p>
        </w:tc>
        <w:tc>
          <w:tcPr>
            <w:tcW w:w="2160" w:type="dxa"/>
            <w:tcBorders>
              <w:top w:val="nil"/>
            </w:tcBorders>
            <w:shd w:val="clear" w:color="auto" w:fill="auto"/>
          </w:tcPr>
          <w:p w14:paraId="7B86C8EA" w14:textId="77777777" w:rsidR="00731A86" w:rsidRPr="003B221C" w:rsidRDefault="00731A86" w:rsidP="00C9602D">
            <w:pPr>
              <w:jc w:val="center"/>
            </w:pPr>
            <w:proofErr w:type="spellStart"/>
            <w:r w:rsidRPr="003B221C">
              <w:t>Wx</w:t>
            </w:r>
            <w:proofErr w:type="spellEnd"/>
            <w:r w:rsidRPr="003B221C">
              <w:t xml:space="preserve"> Staff</w:t>
            </w:r>
          </w:p>
        </w:tc>
        <w:tc>
          <w:tcPr>
            <w:tcW w:w="2700" w:type="dxa"/>
            <w:tcBorders>
              <w:top w:val="nil"/>
            </w:tcBorders>
            <w:shd w:val="clear" w:color="auto" w:fill="auto"/>
          </w:tcPr>
          <w:p w14:paraId="7CD6C14D" w14:textId="77777777" w:rsidR="00731A86" w:rsidRPr="003B221C" w:rsidRDefault="00731A86" w:rsidP="00C9602D">
            <w:pPr>
              <w:jc w:val="center"/>
            </w:pPr>
          </w:p>
        </w:tc>
        <w:tc>
          <w:tcPr>
            <w:tcW w:w="2901" w:type="dxa"/>
            <w:tcBorders>
              <w:top w:val="nil"/>
            </w:tcBorders>
            <w:shd w:val="clear" w:color="auto" w:fill="auto"/>
          </w:tcPr>
          <w:p w14:paraId="55C2A753" w14:textId="77777777" w:rsidR="00731A86" w:rsidRPr="003B221C" w:rsidRDefault="00731A86" w:rsidP="00C9602D">
            <w:pPr>
              <w:jc w:val="center"/>
            </w:pPr>
            <w:r w:rsidRPr="003B221C">
              <w:t>35 units</w:t>
            </w:r>
          </w:p>
        </w:tc>
        <w:tc>
          <w:tcPr>
            <w:tcW w:w="1056" w:type="dxa"/>
            <w:tcBorders>
              <w:top w:val="nil"/>
            </w:tcBorders>
            <w:shd w:val="clear" w:color="auto" w:fill="auto"/>
          </w:tcPr>
          <w:p w14:paraId="2799FAD6" w14:textId="77777777" w:rsidR="00731A86" w:rsidRPr="003B221C" w:rsidRDefault="00731A86" w:rsidP="00C9602D">
            <w:pPr>
              <w:jc w:val="center"/>
            </w:pPr>
          </w:p>
          <w:p w14:paraId="5938BBDB" w14:textId="77777777" w:rsidR="00731A86" w:rsidRPr="003B221C" w:rsidRDefault="00731A86" w:rsidP="00C9602D">
            <w:pPr>
              <w:jc w:val="center"/>
            </w:pPr>
          </w:p>
        </w:tc>
      </w:tr>
      <w:tr w:rsidR="003B221C" w:rsidRPr="003B221C" w14:paraId="1752B630" w14:textId="77777777" w:rsidTr="003B221C">
        <w:trPr>
          <w:jc w:val="center"/>
        </w:trPr>
        <w:tc>
          <w:tcPr>
            <w:tcW w:w="4398" w:type="dxa"/>
            <w:gridSpan w:val="2"/>
            <w:tcBorders>
              <w:bottom w:val="single" w:sz="6" w:space="0" w:color="auto"/>
            </w:tcBorders>
            <w:shd w:val="clear" w:color="auto" w:fill="auto"/>
          </w:tcPr>
          <w:p w14:paraId="5A5922FF" w14:textId="7F736832" w:rsidR="00731A86" w:rsidRPr="003B221C" w:rsidRDefault="00731A86" w:rsidP="00C9602D">
            <w:proofErr w:type="gramStart"/>
            <w:r w:rsidRPr="003B221C">
              <w:t>3.3  Energy</w:t>
            </w:r>
            <w:proofErr w:type="gramEnd"/>
            <w:r w:rsidRPr="003B221C">
              <w:t xml:space="preserve"> Assistance Services – Forest County</w:t>
            </w:r>
            <w:r w:rsidR="003E770F">
              <w:t xml:space="preserve"> </w:t>
            </w:r>
            <w:r w:rsidR="003E770F">
              <w:rPr>
                <w:b/>
              </w:rPr>
              <w:t>N.P.I. 1.2</w:t>
            </w:r>
            <w:r w:rsidR="003E770F">
              <w:rPr>
                <w:b/>
              </w:rPr>
              <w:t>J</w:t>
            </w:r>
          </w:p>
        </w:tc>
        <w:tc>
          <w:tcPr>
            <w:tcW w:w="2160" w:type="dxa"/>
            <w:shd w:val="clear" w:color="auto" w:fill="auto"/>
          </w:tcPr>
          <w:p w14:paraId="28A06E99" w14:textId="77777777" w:rsidR="00731A86" w:rsidRPr="003B221C" w:rsidRDefault="00731A86" w:rsidP="00C9602D">
            <w:pPr>
              <w:jc w:val="center"/>
            </w:pPr>
            <w:r w:rsidRPr="003B221C">
              <w:t>WHEAP staff</w:t>
            </w:r>
          </w:p>
        </w:tc>
        <w:tc>
          <w:tcPr>
            <w:tcW w:w="2700" w:type="dxa"/>
            <w:shd w:val="clear" w:color="auto" w:fill="auto"/>
          </w:tcPr>
          <w:p w14:paraId="2DBFB4E1" w14:textId="77777777" w:rsidR="00731A86" w:rsidRPr="003B221C" w:rsidRDefault="00731A86" w:rsidP="00C9602D">
            <w:pPr>
              <w:jc w:val="center"/>
            </w:pPr>
          </w:p>
        </w:tc>
        <w:tc>
          <w:tcPr>
            <w:tcW w:w="2901" w:type="dxa"/>
            <w:shd w:val="clear" w:color="auto" w:fill="auto"/>
          </w:tcPr>
          <w:p w14:paraId="2E8AF8A7" w14:textId="77777777" w:rsidR="00731A86" w:rsidRPr="003B221C" w:rsidRDefault="00731A86" w:rsidP="00C9602D">
            <w:pPr>
              <w:jc w:val="center"/>
            </w:pPr>
            <w:r w:rsidRPr="003B221C">
              <w:t>630 Households</w:t>
            </w:r>
          </w:p>
        </w:tc>
        <w:tc>
          <w:tcPr>
            <w:tcW w:w="1056" w:type="dxa"/>
            <w:shd w:val="clear" w:color="auto" w:fill="auto"/>
          </w:tcPr>
          <w:p w14:paraId="2471DB23" w14:textId="77777777" w:rsidR="00731A86" w:rsidRPr="003B221C" w:rsidRDefault="00731A86" w:rsidP="00C9602D">
            <w:pPr>
              <w:jc w:val="center"/>
            </w:pPr>
          </w:p>
          <w:p w14:paraId="3EF09798" w14:textId="77777777" w:rsidR="00731A86" w:rsidRPr="003B221C" w:rsidRDefault="00731A86" w:rsidP="00C9602D">
            <w:pPr>
              <w:jc w:val="center"/>
            </w:pPr>
          </w:p>
          <w:p w14:paraId="2EF47FCE" w14:textId="77777777" w:rsidR="00731A86" w:rsidRPr="003B221C" w:rsidRDefault="00731A86" w:rsidP="00C9602D">
            <w:pPr>
              <w:jc w:val="center"/>
            </w:pPr>
          </w:p>
        </w:tc>
      </w:tr>
      <w:tr w:rsidR="003B221C" w:rsidRPr="003B221C" w14:paraId="1E56362F" w14:textId="77777777" w:rsidTr="003B221C">
        <w:trPr>
          <w:jc w:val="center"/>
        </w:trPr>
        <w:tc>
          <w:tcPr>
            <w:tcW w:w="4398" w:type="dxa"/>
            <w:gridSpan w:val="2"/>
            <w:tcBorders>
              <w:top w:val="single" w:sz="6" w:space="0" w:color="auto"/>
            </w:tcBorders>
            <w:shd w:val="clear" w:color="auto" w:fill="auto"/>
          </w:tcPr>
          <w:p w14:paraId="5B240A1B" w14:textId="77777777" w:rsidR="00731A86" w:rsidRPr="003B221C" w:rsidRDefault="00731A86" w:rsidP="00C9602D">
            <w:pPr>
              <w:pStyle w:val="BodyText2"/>
              <w:ind w:left="0"/>
            </w:pPr>
            <w:proofErr w:type="gramStart"/>
            <w:r w:rsidRPr="003B221C">
              <w:t>3.4  Crisis</w:t>
            </w:r>
            <w:proofErr w:type="gramEnd"/>
            <w:r w:rsidRPr="003B221C">
              <w:t xml:space="preserve"> Energy Assistance Services – Forest County</w:t>
            </w:r>
          </w:p>
        </w:tc>
        <w:tc>
          <w:tcPr>
            <w:tcW w:w="2160" w:type="dxa"/>
            <w:shd w:val="clear" w:color="auto" w:fill="auto"/>
          </w:tcPr>
          <w:p w14:paraId="10A49045" w14:textId="77777777" w:rsidR="00731A86" w:rsidRPr="003B221C" w:rsidRDefault="00731A86" w:rsidP="00C9602D">
            <w:pPr>
              <w:jc w:val="center"/>
            </w:pPr>
            <w:r w:rsidRPr="003B221C">
              <w:t>WHEAP staff</w:t>
            </w:r>
          </w:p>
        </w:tc>
        <w:tc>
          <w:tcPr>
            <w:tcW w:w="2700" w:type="dxa"/>
            <w:shd w:val="clear" w:color="auto" w:fill="auto"/>
          </w:tcPr>
          <w:p w14:paraId="143F4E1B" w14:textId="77777777" w:rsidR="00731A86" w:rsidRPr="003B221C" w:rsidRDefault="00731A86" w:rsidP="00C9602D">
            <w:pPr>
              <w:jc w:val="center"/>
            </w:pPr>
          </w:p>
        </w:tc>
        <w:tc>
          <w:tcPr>
            <w:tcW w:w="2901" w:type="dxa"/>
            <w:shd w:val="clear" w:color="auto" w:fill="auto"/>
          </w:tcPr>
          <w:p w14:paraId="5BA42DA2" w14:textId="77777777" w:rsidR="00731A86" w:rsidRPr="003B221C" w:rsidRDefault="00731A86" w:rsidP="00C9602D">
            <w:pPr>
              <w:jc w:val="center"/>
            </w:pPr>
            <w:r w:rsidRPr="003B221C">
              <w:t>200 Households</w:t>
            </w:r>
          </w:p>
        </w:tc>
        <w:tc>
          <w:tcPr>
            <w:tcW w:w="1056" w:type="dxa"/>
            <w:shd w:val="clear" w:color="auto" w:fill="auto"/>
          </w:tcPr>
          <w:p w14:paraId="44779929" w14:textId="77777777" w:rsidR="00731A86" w:rsidRPr="003B221C" w:rsidRDefault="00731A86" w:rsidP="00C9602D">
            <w:pPr>
              <w:jc w:val="center"/>
            </w:pPr>
          </w:p>
          <w:p w14:paraId="3B3B96A8" w14:textId="77777777" w:rsidR="00731A86" w:rsidRPr="003B221C" w:rsidRDefault="00731A86" w:rsidP="00C9602D">
            <w:pPr>
              <w:jc w:val="center"/>
            </w:pPr>
          </w:p>
          <w:p w14:paraId="780F7FEC" w14:textId="77777777" w:rsidR="00731A86" w:rsidRPr="003B221C" w:rsidRDefault="00731A86" w:rsidP="00C9602D">
            <w:pPr>
              <w:jc w:val="center"/>
            </w:pPr>
          </w:p>
        </w:tc>
      </w:tr>
      <w:tr w:rsidR="003B221C" w:rsidRPr="003B221C" w14:paraId="0A14AC39" w14:textId="77777777" w:rsidTr="003B221C">
        <w:trPr>
          <w:trHeight w:val="912"/>
          <w:jc w:val="center"/>
        </w:trPr>
        <w:tc>
          <w:tcPr>
            <w:tcW w:w="4398" w:type="dxa"/>
            <w:gridSpan w:val="2"/>
            <w:shd w:val="clear" w:color="auto" w:fill="auto"/>
          </w:tcPr>
          <w:p w14:paraId="6C695E92" w14:textId="77777777" w:rsidR="00731A86" w:rsidRPr="003B221C" w:rsidRDefault="00731A86" w:rsidP="00C9602D">
            <w:proofErr w:type="gramStart"/>
            <w:r w:rsidRPr="003B221C">
              <w:t>3.5  Furnace</w:t>
            </w:r>
            <w:proofErr w:type="gramEnd"/>
            <w:r w:rsidRPr="003B221C">
              <w:t xml:space="preserve"> Program 7 County Service Area              </w:t>
            </w:r>
          </w:p>
          <w:p w14:paraId="215DFB68" w14:textId="77777777" w:rsidR="00731A86" w:rsidRPr="003B221C" w:rsidRDefault="00731A86" w:rsidP="00C9602D"/>
          <w:p w14:paraId="2D827BB5" w14:textId="77777777" w:rsidR="00731A86" w:rsidRPr="003B221C" w:rsidRDefault="00731A86" w:rsidP="00C9602D">
            <w:r w:rsidRPr="003B221C">
              <w:t xml:space="preserve">        Replacements</w:t>
            </w:r>
          </w:p>
          <w:p w14:paraId="01D087B4" w14:textId="77777777" w:rsidR="00731A86" w:rsidRPr="003B221C" w:rsidRDefault="00731A86" w:rsidP="00C9602D">
            <w:r w:rsidRPr="003B221C">
              <w:t xml:space="preserve">        Repairs</w:t>
            </w:r>
          </w:p>
        </w:tc>
        <w:tc>
          <w:tcPr>
            <w:tcW w:w="2160" w:type="dxa"/>
            <w:shd w:val="clear" w:color="auto" w:fill="auto"/>
          </w:tcPr>
          <w:p w14:paraId="37F2B9AA" w14:textId="77777777" w:rsidR="00731A86" w:rsidRPr="003B221C" w:rsidRDefault="00731A86" w:rsidP="00C9602D">
            <w:pPr>
              <w:jc w:val="center"/>
            </w:pPr>
            <w:proofErr w:type="spellStart"/>
            <w:r w:rsidRPr="003B221C">
              <w:t>Wx</w:t>
            </w:r>
            <w:proofErr w:type="spellEnd"/>
            <w:r w:rsidRPr="003B221C">
              <w:t xml:space="preserve"> Staff and</w:t>
            </w:r>
          </w:p>
          <w:p w14:paraId="75C98E37" w14:textId="77777777" w:rsidR="00731A86" w:rsidRPr="003B221C" w:rsidRDefault="00731A86" w:rsidP="00C9602D">
            <w:pPr>
              <w:jc w:val="center"/>
            </w:pPr>
            <w:r w:rsidRPr="003B221C">
              <w:t>Subcontractors</w:t>
            </w:r>
          </w:p>
        </w:tc>
        <w:tc>
          <w:tcPr>
            <w:tcW w:w="2700" w:type="dxa"/>
            <w:shd w:val="clear" w:color="auto" w:fill="auto"/>
          </w:tcPr>
          <w:p w14:paraId="5061D48F" w14:textId="77777777" w:rsidR="00731A86" w:rsidRPr="003B221C" w:rsidRDefault="00731A86" w:rsidP="00C9602D">
            <w:pPr>
              <w:jc w:val="center"/>
            </w:pPr>
          </w:p>
          <w:p w14:paraId="54244019" w14:textId="77777777" w:rsidR="00731A86" w:rsidRPr="003B221C" w:rsidRDefault="00731A86" w:rsidP="00C9602D">
            <w:r w:rsidRPr="003B221C">
              <w:t xml:space="preserve">       </w:t>
            </w:r>
          </w:p>
        </w:tc>
        <w:tc>
          <w:tcPr>
            <w:tcW w:w="2901" w:type="dxa"/>
            <w:shd w:val="clear" w:color="auto" w:fill="auto"/>
          </w:tcPr>
          <w:p w14:paraId="0DBBEA3C" w14:textId="77777777" w:rsidR="00731A86" w:rsidRPr="003B221C" w:rsidRDefault="00731A86" w:rsidP="00C9602D">
            <w:r w:rsidRPr="003B221C">
              <w:t xml:space="preserve">           </w:t>
            </w:r>
          </w:p>
          <w:p w14:paraId="7D15A987" w14:textId="77777777" w:rsidR="00731A86" w:rsidRPr="003B221C" w:rsidRDefault="00731A86" w:rsidP="00C9602D">
            <w:pPr>
              <w:jc w:val="center"/>
            </w:pPr>
          </w:p>
          <w:p w14:paraId="4315A6EA" w14:textId="77777777" w:rsidR="00731A86" w:rsidRPr="003B221C" w:rsidRDefault="00731A86" w:rsidP="00C9602D">
            <w:r w:rsidRPr="003B221C">
              <w:t xml:space="preserve">  175</w:t>
            </w:r>
          </w:p>
          <w:p w14:paraId="2DBB35A5" w14:textId="77777777" w:rsidR="00731A86" w:rsidRPr="003B221C" w:rsidRDefault="00731A86" w:rsidP="00C9602D">
            <w:r w:rsidRPr="003B221C">
              <w:t xml:space="preserve">   200</w:t>
            </w:r>
          </w:p>
          <w:p w14:paraId="0205CC78" w14:textId="77777777" w:rsidR="00731A86" w:rsidRPr="003B221C" w:rsidRDefault="00731A86" w:rsidP="00C9602D"/>
          <w:p w14:paraId="30B1370D" w14:textId="77777777" w:rsidR="00731A86" w:rsidRPr="003B221C" w:rsidRDefault="00731A86" w:rsidP="00C9602D"/>
        </w:tc>
        <w:tc>
          <w:tcPr>
            <w:tcW w:w="1056" w:type="dxa"/>
            <w:shd w:val="clear" w:color="auto" w:fill="auto"/>
          </w:tcPr>
          <w:p w14:paraId="1999B19C" w14:textId="77777777" w:rsidR="00731A86" w:rsidRPr="003B221C" w:rsidRDefault="00731A86" w:rsidP="00C9602D">
            <w:pPr>
              <w:jc w:val="center"/>
            </w:pPr>
          </w:p>
          <w:p w14:paraId="383F76E1" w14:textId="77777777" w:rsidR="00731A86" w:rsidRPr="003B221C" w:rsidRDefault="00731A86" w:rsidP="00C9602D">
            <w:pPr>
              <w:jc w:val="center"/>
            </w:pPr>
          </w:p>
          <w:p w14:paraId="75C05AF8" w14:textId="77777777" w:rsidR="00731A86" w:rsidRPr="003B221C" w:rsidRDefault="00731A86" w:rsidP="00C9602D">
            <w:pPr>
              <w:jc w:val="center"/>
            </w:pPr>
          </w:p>
        </w:tc>
      </w:tr>
    </w:tbl>
    <w:p w14:paraId="561FC1AD" w14:textId="77777777" w:rsidR="00C9602D" w:rsidRPr="003B221C" w:rsidRDefault="00C9602D" w:rsidP="00C9602D">
      <w:pPr>
        <w:pStyle w:val="BodyText"/>
        <w:spacing w:after="0"/>
      </w:pPr>
    </w:p>
    <w:p w14:paraId="1B55E1D1" w14:textId="77777777" w:rsidR="00C9602D" w:rsidRPr="003B221C" w:rsidRDefault="00C9602D" w:rsidP="00C9602D">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b/>
          <w:smallCaps/>
        </w:rPr>
      </w:pPr>
      <w:r w:rsidRPr="003B221C">
        <w:rPr>
          <w:b/>
          <w:smallCaps/>
        </w:rPr>
        <w:t xml:space="preserve">Newcap Inc., Action Plan 2017 - Finance                         </w:t>
      </w:r>
    </w:p>
    <w:p w14:paraId="259E8093" w14:textId="77777777" w:rsidR="00C9602D" w:rsidRPr="003B221C" w:rsidRDefault="00C9602D" w:rsidP="00C9602D"/>
    <w:p w14:paraId="4CB747C4" w14:textId="77777777" w:rsidR="00C9602D" w:rsidRPr="003B221C" w:rsidRDefault="00C9602D" w:rsidP="00C9602D"/>
    <w:tbl>
      <w:tblPr>
        <w:tblW w:w="13205"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403"/>
        <w:gridCol w:w="2070"/>
        <w:gridCol w:w="2790"/>
        <w:gridCol w:w="2886"/>
        <w:gridCol w:w="1056"/>
      </w:tblGrid>
      <w:tr w:rsidR="003B221C" w:rsidRPr="003B221C" w14:paraId="4C7288A8" w14:textId="77777777" w:rsidTr="003B221C">
        <w:trPr>
          <w:jc w:val="center"/>
        </w:trPr>
        <w:tc>
          <w:tcPr>
            <w:tcW w:w="4403" w:type="dxa"/>
            <w:tcBorders>
              <w:bottom w:val="double" w:sz="6" w:space="0" w:color="auto"/>
            </w:tcBorders>
            <w:shd w:val="clear" w:color="auto" w:fill="auto"/>
          </w:tcPr>
          <w:p w14:paraId="2E49052B" w14:textId="77777777" w:rsidR="00731A86" w:rsidRPr="003B221C" w:rsidRDefault="00731A86" w:rsidP="00C9602D">
            <w:pPr>
              <w:rPr>
                <w:smallCaps/>
              </w:rPr>
            </w:pPr>
          </w:p>
          <w:p w14:paraId="425809BA" w14:textId="77777777" w:rsidR="00731A86" w:rsidRPr="003B221C" w:rsidRDefault="00731A86" w:rsidP="00C9602D">
            <w:pPr>
              <w:rPr>
                <w:smallCaps/>
              </w:rPr>
            </w:pPr>
            <w:r w:rsidRPr="003B221C">
              <w:rPr>
                <w:smallCaps/>
              </w:rPr>
              <w:t>Actions/Tactics (including Metrics):</w:t>
            </w:r>
          </w:p>
          <w:p w14:paraId="467A0CDF" w14:textId="77777777" w:rsidR="00731A86" w:rsidRPr="003B221C" w:rsidRDefault="00731A86" w:rsidP="00C9602D">
            <w:pPr>
              <w:rPr>
                <w:smallCaps/>
              </w:rPr>
            </w:pPr>
            <w:r w:rsidRPr="003B221C">
              <w:rPr>
                <w:smallCaps/>
              </w:rPr>
              <w:t xml:space="preserve">  </w:t>
            </w:r>
            <w:r w:rsidRPr="003B221C">
              <w:t xml:space="preserve"> (Twelve Months)</w:t>
            </w:r>
          </w:p>
          <w:p w14:paraId="534C9ADB" w14:textId="77777777" w:rsidR="00731A86" w:rsidRPr="003B221C" w:rsidRDefault="00731A86" w:rsidP="00C9602D"/>
        </w:tc>
        <w:tc>
          <w:tcPr>
            <w:tcW w:w="2070" w:type="dxa"/>
            <w:tcBorders>
              <w:bottom w:val="double" w:sz="6" w:space="0" w:color="auto"/>
              <w:right w:val="nil"/>
            </w:tcBorders>
            <w:shd w:val="clear" w:color="auto" w:fill="auto"/>
          </w:tcPr>
          <w:p w14:paraId="3CDDA737" w14:textId="77777777" w:rsidR="00731A86" w:rsidRPr="003B221C" w:rsidRDefault="00731A86" w:rsidP="00C9602D">
            <w:pPr>
              <w:jc w:val="center"/>
              <w:rPr>
                <w:smallCaps/>
              </w:rPr>
            </w:pPr>
          </w:p>
          <w:p w14:paraId="1E64B2CA" w14:textId="77777777" w:rsidR="00731A86" w:rsidRPr="003B221C" w:rsidRDefault="00731A86" w:rsidP="00C9602D">
            <w:pPr>
              <w:jc w:val="center"/>
              <w:rPr>
                <w:smallCaps/>
              </w:rPr>
            </w:pPr>
            <w:r w:rsidRPr="003B221C">
              <w:rPr>
                <w:smallCaps/>
              </w:rPr>
              <w:t>Who will see the Action is completed?</w:t>
            </w:r>
          </w:p>
        </w:tc>
        <w:tc>
          <w:tcPr>
            <w:tcW w:w="2790" w:type="dxa"/>
            <w:tcBorders>
              <w:bottom w:val="double" w:sz="6" w:space="0" w:color="auto"/>
            </w:tcBorders>
            <w:shd w:val="clear" w:color="auto" w:fill="auto"/>
          </w:tcPr>
          <w:p w14:paraId="182B9FA4" w14:textId="77777777" w:rsidR="00731A86" w:rsidRPr="003B221C" w:rsidRDefault="00731A86" w:rsidP="00C9602D">
            <w:pPr>
              <w:jc w:val="center"/>
              <w:rPr>
                <w:smallCaps/>
              </w:rPr>
            </w:pPr>
          </w:p>
          <w:p w14:paraId="5C980927" w14:textId="77777777" w:rsidR="00731A86" w:rsidRPr="003B221C" w:rsidRDefault="00731A86" w:rsidP="00C9602D">
            <w:pPr>
              <w:jc w:val="center"/>
              <w:rPr>
                <w:smallCaps/>
              </w:rPr>
            </w:pPr>
            <w:r w:rsidRPr="003B221C">
              <w:rPr>
                <w:smallCaps/>
              </w:rPr>
              <w:t>Immediate</w:t>
            </w:r>
          </w:p>
          <w:p w14:paraId="4FA40E4F" w14:textId="77777777" w:rsidR="00731A86" w:rsidRPr="003B221C" w:rsidRDefault="00731A86" w:rsidP="00C9602D">
            <w:pPr>
              <w:jc w:val="center"/>
              <w:rPr>
                <w:smallCaps/>
              </w:rPr>
            </w:pPr>
            <w:r w:rsidRPr="003B221C">
              <w:rPr>
                <w:smallCaps/>
              </w:rPr>
              <w:t>Goal</w:t>
            </w:r>
          </w:p>
          <w:p w14:paraId="63C5D12D" w14:textId="77777777" w:rsidR="00731A86" w:rsidRPr="003B221C" w:rsidRDefault="00731A86" w:rsidP="00C9602D">
            <w:pPr>
              <w:jc w:val="center"/>
              <w:rPr>
                <w:smallCaps/>
              </w:rPr>
            </w:pPr>
            <w:r w:rsidRPr="003B221C">
              <w:rPr>
                <w:smallCaps/>
              </w:rPr>
              <w:sym w:font="Wingdings" w:char="F0FC"/>
            </w:r>
          </w:p>
        </w:tc>
        <w:tc>
          <w:tcPr>
            <w:tcW w:w="2886" w:type="dxa"/>
            <w:tcBorders>
              <w:bottom w:val="double" w:sz="6" w:space="0" w:color="auto"/>
            </w:tcBorders>
            <w:shd w:val="clear" w:color="auto" w:fill="auto"/>
          </w:tcPr>
          <w:p w14:paraId="36F69B71" w14:textId="77777777" w:rsidR="00731A86" w:rsidRPr="003B221C" w:rsidRDefault="00731A86" w:rsidP="00C9602D">
            <w:pPr>
              <w:jc w:val="center"/>
            </w:pPr>
          </w:p>
          <w:p w14:paraId="2DB60DB3" w14:textId="77777777" w:rsidR="00731A86" w:rsidRPr="003B221C" w:rsidRDefault="00731A86" w:rsidP="00C9602D">
            <w:pPr>
              <w:jc w:val="center"/>
              <w:rPr>
                <w:smallCaps/>
              </w:rPr>
            </w:pPr>
            <w:r w:rsidRPr="003B221C">
              <w:rPr>
                <w:smallCaps/>
              </w:rPr>
              <w:t>Measure</w:t>
            </w:r>
          </w:p>
        </w:tc>
        <w:tc>
          <w:tcPr>
            <w:tcW w:w="1056" w:type="dxa"/>
            <w:tcBorders>
              <w:bottom w:val="double" w:sz="6" w:space="0" w:color="auto"/>
            </w:tcBorders>
            <w:shd w:val="clear" w:color="auto" w:fill="auto"/>
          </w:tcPr>
          <w:p w14:paraId="3C386917" w14:textId="77777777" w:rsidR="00731A86" w:rsidRPr="003B221C" w:rsidRDefault="00731A86" w:rsidP="00C9602D">
            <w:pPr>
              <w:rPr>
                <w:smallCaps/>
              </w:rPr>
            </w:pPr>
          </w:p>
          <w:p w14:paraId="5B2461C2" w14:textId="77777777" w:rsidR="00731A86" w:rsidRPr="003B221C" w:rsidRDefault="00731A86" w:rsidP="00C9602D">
            <w:pPr>
              <w:jc w:val="center"/>
            </w:pPr>
            <w:r w:rsidRPr="003B221C">
              <w:rPr>
                <w:smallCaps/>
              </w:rPr>
              <w:t>End Date</w:t>
            </w:r>
          </w:p>
        </w:tc>
      </w:tr>
      <w:tr w:rsidR="003B221C" w:rsidRPr="003B221C" w14:paraId="5FE1FE6C" w14:textId="77777777" w:rsidTr="003B221C">
        <w:trPr>
          <w:jc w:val="center"/>
        </w:trPr>
        <w:tc>
          <w:tcPr>
            <w:tcW w:w="4403" w:type="dxa"/>
            <w:tcBorders>
              <w:top w:val="nil"/>
            </w:tcBorders>
            <w:shd w:val="clear" w:color="auto" w:fill="auto"/>
          </w:tcPr>
          <w:p w14:paraId="60F1614E" w14:textId="77777777" w:rsidR="00731A86" w:rsidRPr="003B221C" w:rsidRDefault="00731A86" w:rsidP="00C9602D">
            <w:r w:rsidRPr="003B221C">
              <w:t>4.1 Accounting Software will be purchased and implemented which meets the needs of the organization.  All end users will be properly trained in the use of the software prior to its implementation.</w:t>
            </w:r>
          </w:p>
        </w:tc>
        <w:tc>
          <w:tcPr>
            <w:tcW w:w="2070" w:type="dxa"/>
            <w:tcBorders>
              <w:top w:val="nil"/>
            </w:tcBorders>
            <w:shd w:val="clear" w:color="auto" w:fill="auto"/>
          </w:tcPr>
          <w:p w14:paraId="272EEA18" w14:textId="01BB7C46" w:rsidR="00731A86" w:rsidRPr="003B221C" w:rsidRDefault="003B221C" w:rsidP="00C9602D">
            <w:pPr>
              <w:jc w:val="center"/>
            </w:pPr>
            <w:r>
              <w:t>CFO</w:t>
            </w:r>
          </w:p>
        </w:tc>
        <w:tc>
          <w:tcPr>
            <w:tcW w:w="2790" w:type="dxa"/>
            <w:tcBorders>
              <w:top w:val="nil"/>
            </w:tcBorders>
            <w:shd w:val="clear" w:color="auto" w:fill="auto"/>
          </w:tcPr>
          <w:p w14:paraId="4DD75EC1" w14:textId="77777777" w:rsidR="00731A86" w:rsidRPr="003B221C" w:rsidRDefault="00731A86" w:rsidP="00C9602D">
            <w:r w:rsidRPr="003B221C">
              <w:t>1. Identify cross-sectional project team.</w:t>
            </w:r>
          </w:p>
          <w:p w14:paraId="5A5AE941" w14:textId="77777777" w:rsidR="00731A86" w:rsidRPr="003B221C" w:rsidRDefault="00731A86" w:rsidP="00C9602D">
            <w:r w:rsidRPr="003B221C">
              <w:t>2. Identify project time line.</w:t>
            </w:r>
          </w:p>
          <w:p w14:paraId="6CB345F7" w14:textId="77777777" w:rsidR="00731A86" w:rsidRPr="003B221C" w:rsidRDefault="00731A86" w:rsidP="00C9602D">
            <w:r w:rsidRPr="003B221C">
              <w:t>3. Identify needs and wants with regard to the software.</w:t>
            </w:r>
          </w:p>
          <w:p w14:paraId="34900F64" w14:textId="77777777" w:rsidR="00731A86" w:rsidRPr="003B221C" w:rsidRDefault="00731A86" w:rsidP="00C9602D">
            <w:r w:rsidRPr="003B221C">
              <w:t>4. Research and identify a list (3-5) of vendors or software solutions that meet the requirements outlined in step 3.</w:t>
            </w:r>
          </w:p>
          <w:p w14:paraId="15AB3025" w14:textId="77777777" w:rsidR="00731A86" w:rsidRPr="003B221C" w:rsidRDefault="00731A86" w:rsidP="00C9602D">
            <w:r w:rsidRPr="003B221C">
              <w:t>5. Perform demos with vendors to see how their software handles the key requirements defined in Step 3.</w:t>
            </w:r>
          </w:p>
          <w:p w14:paraId="6362B37C" w14:textId="109B2F59" w:rsidR="00731A86" w:rsidRPr="003B221C" w:rsidRDefault="00731A86" w:rsidP="00C9602D">
            <w:r w:rsidRPr="003B221C">
              <w:t xml:space="preserve">6. Cross sectional team selects software.  </w:t>
            </w:r>
          </w:p>
          <w:p w14:paraId="5C8C9727" w14:textId="77777777" w:rsidR="00731A86" w:rsidRPr="003B221C" w:rsidRDefault="00731A86" w:rsidP="00C9602D">
            <w:r w:rsidRPr="003B221C">
              <w:t xml:space="preserve">7. Work with </w:t>
            </w:r>
            <w:proofErr w:type="spellStart"/>
            <w:r w:rsidRPr="003B221C">
              <w:t>Innova</w:t>
            </w:r>
            <w:proofErr w:type="spellEnd"/>
            <w:r w:rsidRPr="003B221C">
              <w:t xml:space="preserve"> to implement the software and transfer historical data.</w:t>
            </w:r>
          </w:p>
          <w:p w14:paraId="188F9DB8" w14:textId="77777777" w:rsidR="00731A86" w:rsidRPr="003B221C" w:rsidRDefault="00731A86" w:rsidP="00C9602D">
            <w:r w:rsidRPr="003B221C">
              <w:lastRenderedPageBreak/>
              <w:t>8. Provide training to all end users prior to software testing.</w:t>
            </w:r>
          </w:p>
          <w:p w14:paraId="58A25A8F" w14:textId="77777777" w:rsidR="00731A86" w:rsidRPr="003B221C" w:rsidRDefault="00731A86" w:rsidP="00C9602D">
            <w:r w:rsidRPr="003B221C">
              <w:t>9. Run new software in parallel with existing software for one month to establish reliability and data integrity.</w:t>
            </w:r>
          </w:p>
          <w:p w14:paraId="6778FB0F" w14:textId="77777777" w:rsidR="00731A86" w:rsidRPr="003B221C" w:rsidRDefault="00731A86" w:rsidP="00C9602D">
            <w:r w:rsidRPr="003B221C">
              <w:t>10. Software go-live.</w:t>
            </w:r>
          </w:p>
          <w:p w14:paraId="274469DC" w14:textId="77777777" w:rsidR="00731A86" w:rsidRPr="003B221C" w:rsidRDefault="00731A86" w:rsidP="00C9602D"/>
        </w:tc>
        <w:tc>
          <w:tcPr>
            <w:tcW w:w="2886" w:type="dxa"/>
            <w:tcBorders>
              <w:top w:val="nil"/>
            </w:tcBorders>
            <w:shd w:val="clear" w:color="auto" w:fill="auto"/>
          </w:tcPr>
          <w:p w14:paraId="069DD69F" w14:textId="77777777" w:rsidR="00731A86" w:rsidRPr="003B221C" w:rsidRDefault="00731A86" w:rsidP="00C9602D">
            <w:r w:rsidRPr="003B221C">
              <w:lastRenderedPageBreak/>
              <w:t>Accounting software is fully operational which meets the needs of NEWCAP.</w:t>
            </w:r>
          </w:p>
        </w:tc>
        <w:tc>
          <w:tcPr>
            <w:tcW w:w="1056" w:type="dxa"/>
            <w:tcBorders>
              <w:top w:val="nil"/>
            </w:tcBorders>
            <w:shd w:val="clear" w:color="auto" w:fill="auto"/>
          </w:tcPr>
          <w:p w14:paraId="703F3FFD" w14:textId="77777777" w:rsidR="00731A86" w:rsidRPr="003B221C" w:rsidRDefault="00731A86" w:rsidP="00C9602D">
            <w:pPr>
              <w:jc w:val="center"/>
            </w:pPr>
            <w:r w:rsidRPr="003B221C">
              <w:t>05-31-2017</w:t>
            </w:r>
          </w:p>
        </w:tc>
      </w:tr>
      <w:tr w:rsidR="003B221C" w:rsidRPr="003B221C" w14:paraId="4FCA5B9A" w14:textId="77777777" w:rsidTr="003B221C">
        <w:trPr>
          <w:jc w:val="center"/>
        </w:trPr>
        <w:tc>
          <w:tcPr>
            <w:tcW w:w="4403" w:type="dxa"/>
            <w:tcBorders>
              <w:top w:val="nil"/>
            </w:tcBorders>
            <w:shd w:val="clear" w:color="auto" w:fill="auto"/>
          </w:tcPr>
          <w:p w14:paraId="7BEA4F98" w14:textId="77777777" w:rsidR="00731A86" w:rsidRPr="003B221C" w:rsidRDefault="00731A86" w:rsidP="00C9602D">
            <w:r w:rsidRPr="003B221C">
              <w:lastRenderedPageBreak/>
              <w:t>4.2 We will provide training, information and financial expectations to directors, with respect to the Agency’s financial position and the overall Agency budget, on a regular schedule. Directors will be expected to share this information with their staff members.</w:t>
            </w:r>
          </w:p>
          <w:p w14:paraId="66FC7CAB" w14:textId="77777777" w:rsidR="00731A86" w:rsidRPr="003B221C" w:rsidRDefault="00731A86" w:rsidP="00C9602D"/>
        </w:tc>
        <w:tc>
          <w:tcPr>
            <w:tcW w:w="2070" w:type="dxa"/>
            <w:tcBorders>
              <w:top w:val="nil"/>
            </w:tcBorders>
            <w:shd w:val="clear" w:color="auto" w:fill="auto"/>
          </w:tcPr>
          <w:p w14:paraId="7F478F19" w14:textId="7CFDDFD2" w:rsidR="00731A86" w:rsidRPr="003B221C" w:rsidRDefault="003B221C" w:rsidP="00C9602D">
            <w:pPr>
              <w:jc w:val="center"/>
            </w:pPr>
            <w:r>
              <w:t>CFO</w:t>
            </w:r>
          </w:p>
        </w:tc>
        <w:tc>
          <w:tcPr>
            <w:tcW w:w="2790" w:type="dxa"/>
            <w:tcBorders>
              <w:top w:val="nil"/>
            </w:tcBorders>
            <w:shd w:val="clear" w:color="auto" w:fill="auto"/>
          </w:tcPr>
          <w:p w14:paraId="7749B042" w14:textId="77777777" w:rsidR="00731A86" w:rsidRPr="003B221C" w:rsidRDefault="00731A86" w:rsidP="00C9602D">
            <w:r w:rsidRPr="003B221C">
              <w:t>1. Finance will provide preliminary financial statements to Directors by the 7</w:t>
            </w:r>
            <w:r w:rsidRPr="003B221C">
              <w:rPr>
                <w:vertAlign w:val="superscript"/>
              </w:rPr>
              <w:t>th</w:t>
            </w:r>
            <w:r w:rsidRPr="003B221C">
              <w:t xml:space="preserve"> of the month for the preceding month and final financial statements by the 15</w:t>
            </w:r>
            <w:r w:rsidRPr="003B221C">
              <w:rPr>
                <w:vertAlign w:val="superscript"/>
              </w:rPr>
              <w:t>th</w:t>
            </w:r>
            <w:r w:rsidRPr="003B221C">
              <w:t xml:space="preserve">. </w:t>
            </w:r>
          </w:p>
          <w:p w14:paraId="60FBCFAE" w14:textId="77777777" w:rsidR="00731A86" w:rsidRPr="003B221C" w:rsidRDefault="00731A86" w:rsidP="00C9602D">
            <w:r w:rsidRPr="003B221C">
              <w:t>2. Finance Director will be available to answer questions and review as necessary.</w:t>
            </w:r>
          </w:p>
        </w:tc>
        <w:tc>
          <w:tcPr>
            <w:tcW w:w="2886" w:type="dxa"/>
            <w:tcBorders>
              <w:top w:val="nil"/>
            </w:tcBorders>
            <w:shd w:val="clear" w:color="auto" w:fill="auto"/>
          </w:tcPr>
          <w:p w14:paraId="375B4238" w14:textId="77777777" w:rsidR="00731A86" w:rsidRPr="003B221C" w:rsidRDefault="00731A86" w:rsidP="00C9602D">
            <w:r w:rsidRPr="003B221C">
              <w:t>1. Financial statements are distributed on a timely basis.</w:t>
            </w:r>
          </w:p>
          <w:p w14:paraId="4308296C" w14:textId="77777777" w:rsidR="00731A86" w:rsidRPr="003B221C" w:rsidRDefault="00731A86" w:rsidP="00C9602D">
            <w:r w:rsidRPr="003B221C">
              <w:t>2. Directors provide feedback which indicates he/she understands the finances impacting their programs and NEWCAP.</w:t>
            </w:r>
          </w:p>
        </w:tc>
        <w:tc>
          <w:tcPr>
            <w:tcW w:w="1056" w:type="dxa"/>
            <w:tcBorders>
              <w:top w:val="nil"/>
            </w:tcBorders>
            <w:shd w:val="clear" w:color="auto" w:fill="auto"/>
          </w:tcPr>
          <w:p w14:paraId="2B29EE3A" w14:textId="77777777" w:rsidR="00731A86" w:rsidRPr="003B221C" w:rsidRDefault="00731A86" w:rsidP="00C9602D">
            <w:pPr>
              <w:jc w:val="center"/>
            </w:pPr>
            <w:r w:rsidRPr="003B221C">
              <w:t>None</w:t>
            </w:r>
          </w:p>
        </w:tc>
      </w:tr>
      <w:tr w:rsidR="003B221C" w:rsidRPr="003B221C" w14:paraId="563862FC" w14:textId="77777777" w:rsidTr="003B221C">
        <w:trPr>
          <w:jc w:val="center"/>
        </w:trPr>
        <w:tc>
          <w:tcPr>
            <w:tcW w:w="4403" w:type="dxa"/>
            <w:tcBorders>
              <w:top w:val="nil"/>
              <w:bottom w:val="single" w:sz="6" w:space="0" w:color="auto"/>
            </w:tcBorders>
            <w:shd w:val="clear" w:color="auto" w:fill="auto"/>
          </w:tcPr>
          <w:p w14:paraId="21291104" w14:textId="77777777" w:rsidR="00731A86" w:rsidRPr="003B221C" w:rsidRDefault="00731A86" w:rsidP="00C9602D">
            <w:r w:rsidRPr="003B221C">
              <w:t>4.3 We will communicate funding issues with staff in terms of financial and budgetary issues, in order to openly discuss these issues and explore solutions as a team.</w:t>
            </w:r>
          </w:p>
          <w:p w14:paraId="3F7E99C6" w14:textId="77777777" w:rsidR="00731A86" w:rsidRPr="003B221C" w:rsidRDefault="00731A86" w:rsidP="00C9602D">
            <w:r w:rsidRPr="003B221C">
              <w:t xml:space="preserve">  </w:t>
            </w:r>
          </w:p>
        </w:tc>
        <w:tc>
          <w:tcPr>
            <w:tcW w:w="2070" w:type="dxa"/>
            <w:tcBorders>
              <w:top w:val="nil"/>
            </w:tcBorders>
            <w:shd w:val="clear" w:color="auto" w:fill="auto"/>
          </w:tcPr>
          <w:p w14:paraId="76DE1A2B" w14:textId="044B16E7" w:rsidR="00731A86" w:rsidRPr="003B221C" w:rsidRDefault="003B221C" w:rsidP="00C9602D">
            <w:pPr>
              <w:jc w:val="center"/>
            </w:pPr>
            <w:r>
              <w:t>CFO</w:t>
            </w:r>
          </w:p>
        </w:tc>
        <w:tc>
          <w:tcPr>
            <w:tcW w:w="2790" w:type="dxa"/>
            <w:tcBorders>
              <w:top w:val="nil"/>
            </w:tcBorders>
            <w:shd w:val="clear" w:color="auto" w:fill="auto"/>
          </w:tcPr>
          <w:p w14:paraId="419ECA46" w14:textId="77777777" w:rsidR="00731A86" w:rsidRPr="003B221C" w:rsidRDefault="00731A86" w:rsidP="00C9602D">
            <w:r w:rsidRPr="003B221C">
              <w:t xml:space="preserve">1. On a monthly basis the Finance Director will review preliminary financial statements and identify potential budgetary issues.  </w:t>
            </w:r>
          </w:p>
          <w:p w14:paraId="03C2B394" w14:textId="77777777" w:rsidR="00731A86" w:rsidRPr="003B221C" w:rsidRDefault="00731A86" w:rsidP="00C9602D">
            <w:r w:rsidRPr="003B221C">
              <w:t>2. Once an issue is identified it will be discussed with the program director and his/her staff and a solution derived.</w:t>
            </w:r>
          </w:p>
        </w:tc>
        <w:tc>
          <w:tcPr>
            <w:tcW w:w="2886" w:type="dxa"/>
            <w:tcBorders>
              <w:top w:val="nil"/>
            </w:tcBorders>
            <w:shd w:val="clear" w:color="auto" w:fill="auto"/>
          </w:tcPr>
          <w:p w14:paraId="5F6FE791" w14:textId="77777777" w:rsidR="00731A86" w:rsidRPr="003B221C" w:rsidRDefault="00731A86" w:rsidP="00C9602D">
            <w:r w:rsidRPr="003B221C">
              <w:t>1. Budgetary issues are identified and resolved prior to final financial statement creation.</w:t>
            </w:r>
          </w:p>
        </w:tc>
        <w:tc>
          <w:tcPr>
            <w:tcW w:w="1056" w:type="dxa"/>
            <w:tcBorders>
              <w:top w:val="nil"/>
            </w:tcBorders>
            <w:shd w:val="clear" w:color="auto" w:fill="auto"/>
          </w:tcPr>
          <w:p w14:paraId="6313855B" w14:textId="77777777" w:rsidR="00731A86" w:rsidRPr="003B221C" w:rsidRDefault="00731A86" w:rsidP="00C9602D">
            <w:pPr>
              <w:jc w:val="center"/>
            </w:pPr>
            <w:r w:rsidRPr="003B221C">
              <w:t>None</w:t>
            </w:r>
          </w:p>
        </w:tc>
      </w:tr>
      <w:tr w:rsidR="003B221C" w:rsidRPr="003B221C" w14:paraId="77A4685D" w14:textId="77777777" w:rsidTr="003B221C">
        <w:trPr>
          <w:jc w:val="center"/>
        </w:trPr>
        <w:tc>
          <w:tcPr>
            <w:tcW w:w="4403" w:type="dxa"/>
            <w:tcBorders>
              <w:bottom w:val="single" w:sz="6" w:space="0" w:color="auto"/>
            </w:tcBorders>
            <w:shd w:val="clear" w:color="auto" w:fill="auto"/>
          </w:tcPr>
          <w:p w14:paraId="4C3A4912" w14:textId="77777777" w:rsidR="00731A86" w:rsidRPr="003B221C" w:rsidRDefault="00731A86" w:rsidP="00C9602D">
            <w:r w:rsidRPr="003B221C">
              <w:t xml:space="preserve">4.4 We will hold Directors accountable for successfully managing their budgets and meeting financial and performance goals. </w:t>
            </w:r>
          </w:p>
          <w:p w14:paraId="7312041D" w14:textId="77777777" w:rsidR="00731A86" w:rsidRPr="003B221C" w:rsidRDefault="00731A86" w:rsidP="00C9602D">
            <w:pPr>
              <w:pStyle w:val="BodyText2"/>
              <w:ind w:left="0"/>
            </w:pPr>
          </w:p>
          <w:p w14:paraId="1534BECE" w14:textId="77777777" w:rsidR="00731A86" w:rsidRPr="003B221C" w:rsidRDefault="00731A86" w:rsidP="00C9602D"/>
        </w:tc>
        <w:tc>
          <w:tcPr>
            <w:tcW w:w="2070" w:type="dxa"/>
            <w:shd w:val="clear" w:color="auto" w:fill="auto"/>
          </w:tcPr>
          <w:p w14:paraId="23889877" w14:textId="3AC3B902" w:rsidR="00731A86" w:rsidRPr="003B221C" w:rsidRDefault="003B221C" w:rsidP="00C9602D">
            <w:pPr>
              <w:jc w:val="center"/>
            </w:pPr>
            <w:r>
              <w:t>CFO</w:t>
            </w:r>
          </w:p>
        </w:tc>
        <w:tc>
          <w:tcPr>
            <w:tcW w:w="2790" w:type="dxa"/>
            <w:shd w:val="clear" w:color="auto" w:fill="auto"/>
          </w:tcPr>
          <w:p w14:paraId="4A4DC67A" w14:textId="77777777" w:rsidR="00731A86" w:rsidRPr="003B221C" w:rsidRDefault="00731A86" w:rsidP="00C9602D">
            <w:r w:rsidRPr="003B221C">
              <w:t>See 6.2 &amp; 6.3</w:t>
            </w:r>
          </w:p>
          <w:p w14:paraId="24C40778" w14:textId="77777777" w:rsidR="00731A86" w:rsidRPr="003B221C" w:rsidRDefault="00731A86" w:rsidP="00C9602D">
            <w:r w:rsidRPr="003B221C">
              <w:t>Performance reviews will include a statement regarding the success and/or failure of the director to manage his/her budget.</w:t>
            </w:r>
          </w:p>
        </w:tc>
        <w:tc>
          <w:tcPr>
            <w:tcW w:w="2886" w:type="dxa"/>
            <w:shd w:val="clear" w:color="auto" w:fill="auto"/>
          </w:tcPr>
          <w:p w14:paraId="0F5F5592" w14:textId="77777777" w:rsidR="00731A86" w:rsidRPr="003B221C" w:rsidRDefault="00731A86" w:rsidP="00C9602D">
            <w:r w:rsidRPr="003B221C">
              <w:t>Programs stay within their budgetary constraints in the line items over which directors have control.</w:t>
            </w:r>
          </w:p>
        </w:tc>
        <w:tc>
          <w:tcPr>
            <w:tcW w:w="1056" w:type="dxa"/>
            <w:shd w:val="clear" w:color="auto" w:fill="auto"/>
          </w:tcPr>
          <w:p w14:paraId="576286BF" w14:textId="77777777" w:rsidR="00731A86" w:rsidRPr="003B221C" w:rsidRDefault="00731A86" w:rsidP="00C9602D">
            <w:r w:rsidRPr="003B221C">
              <w:t>Monthly</w:t>
            </w:r>
          </w:p>
        </w:tc>
      </w:tr>
      <w:tr w:rsidR="003B221C" w:rsidRPr="003B221C" w14:paraId="077D7BAD" w14:textId="77777777" w:rsidTr="003B221C">
        <w:trPr>
          <w:jc w:val="center"/>
        </w:trPr>
        <w:tc>
          <w:tcPr>
            <w:tcW w:w="4403" w:type="dxa"/>
            <w:tcBorders>
              <w:bottom w:val="single" w:sz="6" w:space="0" w:color="auto"/>
            </w:tcBorders>
            <w:shd w:val="clear" w:color="auto" w:fill="auto"/>
          </w:tcPr>
          <w:p w14:paraId="7944B5E3" w14:textId="77777777" w:rsidR="00731A86" w:rsidRPr="003B221C" w:rsidRDefault="00731A86" w:rsidP="00C9602D">
            <w:r w:rsidRPr="003B221C">
              <w:t>4.5 Departments will have an allocation within their budgets for the purpose of training, learning, and programming by the respective staff.</w:t>
            </w:r>
          </w:p>
        </w:tc>
        <w:tc>
          <w:tcPr>
            <w:tcW w:w="2070" w:type="dxa"/>
            <w:shd w:val="clear" w:color="auto" w:fill="auto"/>
          </w:tcPr>
          <w:p w14:paraId="5C02BA47" w14:textId="0D2D7715" w:rsidR="00731A86" w:rsidRPr="003B221C" w:rsidRDefault="003B221C" w:rsidP="00C9602D">
            <w:pPr>
              <w:jc w:val="center"/>
            </w:pPr>
            <w:r>
              <w:t>CFO</w:t>
            </w:r>
            <w:r w:rsidR="00731A86" w:rsidRPr="003B221C">
              <w:t xml:space="preserve"> &amp; Program Directors</w:t>
            </w:r>
          </w:p>
        </w:tc>
        <w:tc>
          <w:tcPr>
            <w:tcW w:w="2790" w:type="dxa"/>
            <w:shd w:val="clear" w:color="auto" w:fill="auto"/>
          </w:tcPr>
          <w:p w14:paraId="6FB11686" w14:textId="77777777" w:rsidR="00731A86" w:rsidRPr="003B221C" w:rsidRDefault="00731A86" w:rsidP="00C9602D">
            <w:r w:rsidRPr="003B221C">
              <w:t>1. Finance Director will work with Program Directors to establish a training budget.</w:t>
            </w:r>
          </w:p>
          <w:p w14:paraId="77B9FF9F" w14:textId="77777777" w:rsidR="00731A86" w:rsidRPr="003B221C" w:rsidRDefault="00731A86" w:rsidP="00C9602D">
            <w:r w:rsidRPr="003B221C">
              <w:lastRenderedPageBreak/>
              <w:t>2. Training/travel budgets will be reviewed as part of the monthly budgetary review process and issues identified and addressed.</w:t>
            </w:r>
          </w:p>
        </w:tc>
        <w:tc>
          <w:tcPr>
            <w:tcW w:w="2886" w:type="dxa"/>
            <w:shd w:val="clear" w:color="auto" w:fill="auto"/>
          </w:tcPr>
          <w:p w14:paraId="35907B29" w14:textId="77777777" w:rsidR="00731A86" w:rsidRPr="003B221C" w:rsidRDefault="00731A86" w:rsidP="00C9602D">
            <w:r w:rsidRPr="003B221C">
              <w:lastRenderedPageBreak/>
              <w:t>Staff is adequately trained and programs stay within the training budget established.</w:t>
            </w:r>
          </w:p>
        </w:tc>
        <w:tc>
          <w:tcPr>
            <w:tcW w:w="1056" w:type="dxa"/>
            <w:shd w:val="clear" w:color="auto" w:fill="auto"/>
          </w:tcPr>
          <w:p w14:paraId="02D1AC3D" w14:textId="77777777" w:rsidR="00731A86" w:rsidRPr="003B221C" w:rsidRDefault="00731A86" w:rsidP="00C9602D">
            <w:r w:rsidRPr="003B221C">
              <w:t>Monthly</w:t>
            </w:r>
          </w:p>
        </w:tc>
      </w:tr>
    </w:tbl>
    <w:p w14:paraId="623569F0" w14:textId="77777777" w:rsidR="00C9602D" w:rsidRPr="003B221C" w:rsidRDefault="00C9602D" w:rsidP="00C9602D">
      <w:pPr>
        <w:jc w:val="center"/>
        <w:rPr>
          <w:smallCaps/>
          <w:color w:val="000086"/>
        </w:rPr>
      </w:pPr>
    </w:p>
    <w:p w14:paraId="6E7A7A85" w14:textId="77777777" w:rsidR="00C9602D" w:rsidRPr="003B221C" w:rsidRDefault="00C9602D" w:rsidP="00C9602D"/>
    <w:p w14:paraId="6BBB2278" w14:textId="77777777" w:rsidR="00C9602D" w:rsidRPr="003B221C" w:rsidRDefault="00C9602D" w:rsidP="00C9602D"/>
    <w:p w14:paraId="30C79094" w14:textId="77777777" w:rsidR="00C9602D" w:rsidRPr="003B221C" w:rsidRDefault="00C9602D" w:rsidP="00C9602D">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b/>
          <w:smallCaps/>
        </w:rPr>
      </w:pPr>
      <w:r w:rsidRPr="003B221C">
        <w:rPr>
          <w:b/>
          <w:smallCaps/>
        </w:rPr>
        <w:t xml:space="preserve">Newcap Inc., Action Plan 2017 – Food Programs                      </w:t>
      </w:r>
    </w:p>
    <w:p w14:paraId="730253C8" w14:textId="6B37D814" w:rsidR="00C9602D" w:rsidRPr="003B221C" w:rsidRDefault="00C9602D" w:rsidP="00C9602D">
      <w:pPr>
        <w:jc w:val="right"/>
        <w:rPr>
          <w:smallCaps/>
        </w:rPr>
      </w:pPr>
    </w:p>
    <w:p w14:paraId="0C23DF7A" w14:textId="77777777" w:rsidR="00C9602D" w:rsidRPr="003B221C" w:rsidRDefault="00C9602D" w:rsidP="00C9602D"/>
    <w:tbl>
      <w:tblPr>
        <w:tblW w:w="13225"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399"/>
        <w:gridCol w:w="2070"/>
        <w:gridCol w:w="2790"/>
        <w:gridCol w:w="2886"/>
        <w:gridCol w:w="1080"/>
      </w:tblGrid>
      <w:tr w:rsidR="003B221C" w:rsidRPr="003B221C" w14:paraId="6D3DBB93" w14:textId="77777777" w:rsidTr="003B221C">
        <w:trPr>
          <w:jc w:val="center"/>
        </w:trPr>
        <w:tc>
          <w:tcPr>
            <w:tcW w:w="4399" w:type="dxa"/>
            <w:tcBorders>
              <w:bottom w:val="double" w:sz="6" w:space="0" w:color="auto"/>
            </w:tcBorders>
            <w:shd w:val="clear" w:color="auto" w:fill="auto"/>
          </w:tcPr>
          <w:p w14:paraId="574115DF" w14:textId="77777777" w:rsidR="00731A86" w:rsidRPr="003B221C" w:rsidRDefault="00731A86" w:rsidP="00C9602D">
            <w:pPr>
              <w:rPr>
                <w:smallCaps/>
              </w:rPr>
            </w:pPr>
          </w:p>
          <w:p w14:paraId="76F101F2" w14:textId="77777777" w:rsidR="00731A86" w:rsidRPr="003B221C" w:rsidRDefault="00731A86" w:rsidP="00C9602D">
            <w:pPr>
              <w:rPr>
                <w:smallCaps/>
              </w:rPr>
            </w:pPr>
            <w:r w:rsidRPr="003B221C">
              <w:rPr>
                <w:smallCaps/>
              </w:rPr>
              <w:t>Actions/Tactics (including Metrics):</w:t>
            </w:r>
          </w:p>
          <w:p w14:paraId="16E49D5F" w14:textId="77777777" w:rsidR="00731A86" w:rsidRPr="003B221C" w:rsidRDefault="00731A86" w:rsidP="00C9602D">
            <w:pPr>
              <w:rPr>
                <w:smallCaps/>
              </w:rPr>
            </w:pPr>
            <w:r w:rsidRPr="003B221C">
              <w:rPr>
                <w:smallCaps/>
              </w:rPr>
              <w:t xml:space="preserve">  </w:t>
            </w:r>
            <w:r w:rsidRPr="003B221C">
              <w:t xml:space="preserve"> (Twelve Months)</w:t>
            </w:r>
          </w:p>
          <w:p w14:paraId="5B76141C" w14:textId="77777777" w:rsidR="00731A86" w:rsidRPr="003B221C" w:rsidRDefault="00731A86" w:rsidP="00C9602D"/>
        </w:tc>
        <w:tc>
          <w:tcPr>
            <w:tcW w:w="2070" w:type="dxa"/>
            <w:tcBorders>
              <w:bottom w:val="double" w:sz="6" w:space="0" w:color="auto"/>
              <w:right w:val="nil"/>
            </w:tcBorders>
            <w:shd w:val="clear" w:color="auto" w:fill="auto"/>
          </w:tcPr>
          <w:p w14:paraId="5BEE64C4" w14:textId="77777777" w:rsidR="00731A86" w:rsidRPr="003B221C" w:rsidRDefault="00731A86" w:rsidP="00C9602D">
            <w:pPr>
              <w:jc w:val="center"/>
              <w:rPr>
                <w:smallCaps/>
              </w:rPr>
            </w:pPr>
          </w:p>
          <w:p w14:paraId="639C90F0" w14:textId="77777777" w:rsidR="00731A86" w:rsidRPr="003B221C" w:rsidRDefault="00731A86" w:rsidP="00C9602D">
            <w:pPr>
              <w:jc w:val="center"/>
              <w:rPr>
                <w:smallCaps/>
              </w:rPr>
            </w:pPr>
            <w:r w:rsidRPr="003B221C">
              <w:rPr>
                <w:smallCaps/>
              </w:rPr>
              <w:t>Who will see the Action is completed?</w:t>
            </w:r>
          </w:p>
        </w:tc>
        <w:tc>
          <w:tcPr>
            <w:tcW w:w="2790" w:type="dxa"/>
            <w:tcBorders>
              <w:bottom w:val="double" w:sz="6" w:space="0" w:color="auto"/>
            </w:tcBorders>
            <w:shd w:val="clear" w:color="auto" w:fill="auto"/>
          </w:tcPr>
          <w:p w14:paraId="087129F2" w14:textId="77777777" w:rsidR="00731A86" w:rsidRPr="003B221C" w:rsidRDefault="00731A86" w:rsidP="00C9602D">
            <w:pPr>
              <w:jc w:val="center"/>
              <w:rPr>
                <w:smallCaps/>
              </w:rPr>
            </w:pPr>
          </w:p>
          <w:p w14:paraId="7862EBD2" w14:textId="77777777" w:rsidR="00731A86" w:rsidRPr="003B221C" w:rsidRDefault="00731A86" w:rsidP="00C9602D">
            <w:pPr>
              <w:jc w:val="center"/>
              <w:rPr>
                <w:smallCaps/>
              </w:rPr>
            </w:pPr>
            <w:r w:rsidRPr="003B221C">
              <w:rPr>
                <w:smallCaps/>
              </w:rPr>
              <w:t>Immediate</w:t>
            </w:r>
          </w:p>
          <w:p w14:paraId="05FDDF5D" w14:textId="77777777" w:rsidR="00731A86" w:rsidRPr="003B221C" w:rsidRDefault="00731A86" w:rsidP="00C9602D">
            <w:pPr>
              <w:jc w:val="center"/>
              <w:rPr>
                <w:smallCaps/>
              </w:rPr>
            </w:pPr>
            <w:r w:rsidRPr="003B221C">
              <w:rPr>
                <w:smallCaps/>
              </w:rPr>
              <w:t>Goal</w:t>
            </w:r>
          </w:p>
          <w:p w14:paraId="776EA0DD" w14:textId="77777777" w:rsidR="00731A86" w:rsidRPr="003B221C" w:rsidRDefault="00731A86" w:rsidP="00C9602D">
            <w:pPr>
              <w:jc w:val="center"/>
              <w:rPr>
                <w:smallCaps/>
              </w:rPr>
            </w:pPr>
            <w:r w:rsidRPr="003B221C">
              <w:rPr>
                <w:smallCaps/>
              </w:rPr>
              <w:sym w:font="Wingdings" w:char="F0FC"/>
            </w:r>
          </w:p>
        </w:tc>
        <w:tc>
          <w:tcPr>
            <w:tcW w:w="2886" w:type="dxa"/>
            <w:tcBorders>
              <w:bottom w:val="double" w:sz="6" w:space="0" w:color="auto"/>
            </w:tcBorders>
            <w:shd w:val="clear" w:color="auto" w:fill="auto"/>
          </w:tcPr>
          <w:p w14:paraId="6A1E3352" w14:textId="77777777" w:rsidR="00731A86" w:rsidRPr="003B221C" w:rsidRDefault="00731A86" w:rsidP="00C9602D">
            <w:pPr>
              <w:jc w:val="center"/>
            </w:pPr>
          </w:p>
          <w:p w14:paraId="23A3C681" w14:textId="77777777" w:rsidR="00731A86" w:rsidRPr="003B221C" w:rsidRDefault="00731A86" w:rsidP="00C9602D">
            <w:pPr>
              <w:jc w:val="center"/>
              <w:rPr>
                <w:smallCaps/>
              </w:rPr>
            </w:pPr>
            <w:r w:rsidRPr="003B221C">
              <w:rPr>
                <w:smallCaps/>
              </w:rPr>
              <w:t>Measure</w:t>
            </w:r>
          </w:p>
        </w:tc>
        <w:tc>
          <w:tcPr>
            <w:tcW w:w="1080" w:type="dxa"/>
            <w:tcBorders>
              <w:bottom w:val="double" w:sz="6" w:space="0" w:color="auto"/>
            </w:tcBorders>
            <w:shd w:val="clear" w:color="auto" w:fill="auto"/>
          </w:tcPr>
          <w:p w14:paraId="5D03040D" w14:textId="77777777" w:rsidR="00731A86" w:rsidRPr="003B221C" w:rsidRDefault="00731A86" w:rsidP="00C9602D">
            <w:pPr>
              <w:rPr>
                <w:smallCaps/>
              </w:rPr>
            </w:pPr>
          </w:p>
          <w:p w14:paraId="57BF419C" w14:textId="77777777" w:rsidR="00731A86" w:rsidRPr="003B221C" w:rsidRDefault="00731A86" w:rsidP="00C9602D">
            <w:pPr>
              <w:jc w:val="center"/>
            </w:pPr>
            <w:r w:rsidRPr="003B221C">
              <w:rPr>
                <w:smallCaps/>
              </w:rPr>
              <w:t>End Date</w:t>
            </w:r>
          </w:p>
        </w:tc>
      </w:tr>
      <w:tr w:rsidR="003B221C" w:rsidRPr="003B221C" w14:paraId="3E7C231B" w14:textId="77777777" w:rsidTr="003B221C">
        <w:trPr>
          <w:jc w:val="center"/>
        </w:trPr>
        <w:tc>
          <w:tcPr>
            <w:tcW w:w="4399" w:type="dxa"/>
            <w:tcBorders>
              <w:top w:val="nil"/>
            </w:tcBorders>
            <w:shd w:val="clear" w:color="auto" w:fill="auto"/>
          </w:tcPr>
          <w:p w14:paraId="7451E2BF" w14:textId="77777777" w:rsidR="00731A86" w:rsidRPr="003B221C" w:rsidRDefault="00731A86" w:rsidP="00C9602D">
            <w:r w:rsidRPr="003B221C">
              <w:t xml:space="preserve">5.1 </w:t>
            </w:r>
          </w:p>
          <w:p w14:paraId="0474AC68" w14:textId="3EE51DA0" w:rsidR="00731A86" w:rsidRPr="003B221C" w:rsidRDefault="00731A86" w:rsidP="00C9602D">
            <w:r w:rsidRPr="003B221C">
              <w:t xml:space="preserve">Get continuity within all NEWCAP pantries/ work with staff on </w:t>
            </w:r>
            <w:r w:rsidRPr="003B221C">
              <w:rPr>
                <w:b/>
              </w:rPr>
              <w:t>client relations</w:t>
            </w:r>
            <w:r w:rsidRPr="003B221C">
              <w:t xml:space="preserve"> and community involvement.</w:t>
            </w:r>
            <w:r w:rsidR="00C428DA">
              <w:t xml:space="preserve"> </w:t>
            </w:r>
            <w:r w:rsidR="00C428DA">
              <w:rPr>
                <w:b/>
              </w:rPr>
              <w:t>N.P.I. 1.2I</w:t>
            </w:r>
            <w:r w:rsidR="00C428DA">
              <w:rPr>
                <w:b/>
              </w:rPr>
              <w:t>, 2.3, 3.1</w:t>
            </w:r>
          </w:p>
          <w:p w14:paraId="0B06BE5E" w14:textId="77777777" w:rsidR="00731A86" w:rsidRPr="003B221C" w:rsidRDefault="00731A86" w:rsidP="00C9602D"/>
        </w:tc>
        <w:tc>
          <w:tcPr>
            <w:tcW w:w="2070" w:type="dxa"/>
            <w:tcBorders>
              <w:top w:val="nil"/>
            </w:tcBorders>
            <w:shd w:val="clear" w:color="auto" w:fill="auto"/>
          </w:tcPr>
          <w:p w14:paraId="1CC1D28D" w14:textId="77777777" w:rsidR="00731A86" w:rsidRPr="003B221C" w:rsidRDefault="00731A86" w:rsidP="00C9602D">
            <w:r w:rsidRPr="003B221C">
              <w:t>Scott Nelson</w:t>
            </w:r>
          </w:p>
        </w:tc>
        <w:tc>
          <w:tcPr>
            <w:tcW w:w="2790" w:type="dxa"/>
            <w:tcBorders>
              <w:top w:val="nil"/>
            </w:tcBorders>
            <w:shd w:val="clear" w:color="auto" w:fill="auto"/>
          </w:tcPr>
          <w:p w14:paraId="52B719C1" w14:textId="77777777" w:rsidR="00731A86" w:rsidRPr="003B221C" w:rsidRDefault="00731A86" w:rsidP="00C9602D">
            <w:pPr>
              <w:jc w:val="center"/>
            </w:pPr>
            <w:r w:rsidRPr="003B221C">
              <w:t>On going</w:t>
            </w:r>
          </w:p>
        </w:tc>
        <w:tc>
          <w:tcPr>
            <w:tcW w:w="2886" w:type="dxa"/>
            <w:tcBorders>
              <w:top w:val="nil"/>
            </w:tcBorders>
            <w:shd w:val="clear" w:color="auto" w:fill="auto"/>
          </w:tcPr>
          <w:p w14:paraId="5563D33C" w14:textId="77777777" w:rsidR="00731A86" w:rsidRPr="003B221C" w:rsidRDefault="00731A86" w:rsidP="00C9602D">
            <w:pPr>
              <w:jc w:val="center"/>
            </w:pPr>
            <w:r w:rsidRPr="003B221C">
              <w:t>Consistent customer experience</w:t>
            </w:r>
          </w:p>
        </w:tc>
        <w:tc>
          <w:tcPr>
            <w:tcW w:w="1080" w:type="dxa"/>
            <w:tcBorders>
              <w:top w:val="nil"/>
            </w:tcBorders>
            <w:shd w:val="clear" w:color="auto" w:fill="auto"/>
          </w:tcPr>
          <w:p w14:paraId="71AB81A1" w14:textId="77777777" w:rsidR="00731A86" w:rsidRPr="003B221C" w:rsidRDefault="00731A86" w:rsidP="00C9602D">
            <w:pPr>
              <w:jc w:val="center"/>
            </w:pPr>
            <w:r w:rsidRPr="003B221C">
              <w:t>6/30/17</w:t>
            </w:r>
          </w:p>
        </w:tc>
      </w:tr>
      <w:tr w:rsidR="003B221C" w:rsidRPr="003B221C" w14:paraId="721D30E1" w14:textId="77777777" w:rsidTr="003B221C">
        <w:trPr>
          <w:jc w:val="center"/>
        </w:trPr>
        <w:tc>
          <w:tcPr>
            <w:tcW w:w="4399" w:type="dxa"/>
            <w:tcBorders>
              <w:top w:val="nil"/>
              <w:bottom w:val="single" w:sz="6" w:space="0" w:color="auto"/>
            </w:tcBorders>
            <w:shd w:val="clear" w:color="auto" w:fill="auto"/>
          </w:tcPr>
          <w:p w14:paraId="3B5BA3FE" w14:textId="79E4E456" w:rsidR="00731A86" w:rsidRPr="003B221C" w:rsidRDefault="00731A86" w:rsidP="00C9602D">
            <w:r w:rsidRPr="003B221C">
              <w:t>5.2 Obtain enough in donations or grants to make food pantries self-sufficient from CSBG funding.</w:t>
            </w:r>
            <w:r w:rsidR="00C428DA">
              <w:t xml:space="preserve"> </w:t>
            </w:r>
            <w:r w:rsidR="00C428DA">
              <w:rPr>
                <w:b/>
              </w:rPr>
              <w:t xml:space="preserve">N.P.I. </w:t>
            </w:r>
            <w:r w:rsidR="00C428DA">
              <w:rPr>
                <w:b/>
              </w:rPr>
              <w:t>1.2I</w:t>
            </w:r>
          </w:p>
          <w:p w14:paraId="45AF114D" w14:textId="77777777" w:rsidR="00731A86" w:rsidRPr="003B221C" w:rsidRDefault="00731A86" w:rsidP="00C9602D"/>
        </w:tc>
        <w:tc>
          <w:tcPr>
            <w:tcW w:w="2070" w:type="dxa"/>
            <w:tcBorders>
              <w:top w:val="nil"/>
            </w:tcBorders>
            <w:shd w:val="clear" w:color="auto" w:fill="auto"/>
          </w:tcPr>
          <w:p w14:paraId="6837A27E" w14:textId="77777777" w:rsidR="00731A86" w:rsidRPr="003B221C" w:rsidRDefault="00731A86" w:rsidP="00C9602D">
            <w:pPr>
              <w:jc w:val="center"/>
            </w:pPr>
            <w:r w:rsidRPr="003B221C">
              <w:t>Scott Nelson</w:t>
            </w:r>
          </w:p>
        </w:tc>
        <w:tc>
          <w:tcPr>
            <w:tcW w:w="2790" w:type="dxa"/>
            <w:tcBorders>
              <w:top w:val="nil"/>
            </w:tcBorders>
            <w:shd w:val="clear" w:color="auto" w:fill="auto"/>
          </w:tcPr>
          <w:p w14:paraId="3961AEB7" w14:textId="77777777" w:rsidR="00731A86" w:rsidRPr="003B221C" w:rsidRDefault="00731A86" w:rsidP="00C9602D">
            <w:pPr>
              <w:jc w:val="center"/>
            </w:pPr>
            <w:r w:rsidRPr="003B221C">
              <w:t>Set up 2 appointments for asks</w:t>
            </w:r>
          </w:p>
        </w:tc>
        <w:tc>
          <w:tcPr>
            <w:tcW w:w="2886" w:type="dxa"/>
            <w:tcBorders>
              <w:top w:val="nil"/>
            </w:tcBorders>
            <w:shd w:val="clear" w:color="auto" w:fill="auto"/>
          </w:tcPr>
          <w:p w14:paraId="73786E61" w14:textId="77777777" w:rsidR="00731A86" w:rsidRPr="003B221C" w:rsidRDefault="00731A86" w:rsidP="00C9602D">
            <w:pPr>
              <w:jc w:val="center"/>
            </w:pPr>
            <w:r w:rsidRPr="003B221C">
              <w:t>Funding goal hit of $35,000</w:t>
            </w:r>
          </w:p>
        </w:tc>
        <w:tc>
          <w:tcPr>
            <w:tcW w:w="1080" w:type="dxa"/>
            <w:tcBorders>
              <w:top w:val="nil"/>
            </w:tcBorders>
            <w:shd w:val="clear" w:color="auto" w:fill="auto"/>
          </w:tcPr>
          <w:p w14:paraId="6E2F7F83" w14:textId="77777777" w:rsidR="00731A86" w:rsidRPr="003B221C" w:rsidRDefault="00731A86" w:rsidP="00C9602D">
            <w:pPr>
              <w:jc w:val="center"/>
            </w:pPr>
          </w:p>
          <w:p w14:paraId="2F3BC398" w14:textId="77777777" w:rsidR="00731A86" w:rsidRPr="003B221C" w:rsidRDefault="00731A86" w:rsidP="00C9602D">
            <w:pPr>
              <w:jc w:val="center"/>
            </w:pPr>
            <w:r w:rsidRPr="003B221C">
              <w:t>6/30/17</w:t>
            </w:r>
          </w:p>
        </w:tc>
      </w:tr>
      <w:tr w:rsidR="003B221C" w:rsidRPr="003B221C" w14:paraId="106C272F" w14:textId="77777777" w:rsidTr="003B221C">
        <w:trPr>
          <w:jc w:val="center"/>
        </w:trPr>
        <w:tc>
          <w:tcPr>
            <w:tcW w:w="4399" w:type="dxa"/>
            <w:tcBorders>
              <w:bottom w:val="single" w:sz="6" w:space="0" w:color="auto"/>
            </w:tcBorders>
            <w:shd w:val="clear" w:color="auto" w:fill="auto"/>
          </w:tcPr>
          <w:p w14:paraId="64E91236" w14:textId="77777777" w:rsidR="00731A86" w:rsidRPr="003B221C" w:rsidRDefault="00731A86" w:rsidP="00C9602D">
            <w:r w:rsidRPr="003B221C">
              <w:t>5.3</w:t>
            </w:r>
          </w:p>
          <w:p w14:paraId="5C6C7FCD" w14:textId="76AE4CED" w:rsidR="00731A86" w:rsidRPr="003B221C" w:rsidRDefault="00731A86" w:rsidP="00C9602D">
            <w:r w:rsidRPr="003B221C">
              <w:t>Obtain more food and monetary donations for the three pantries. Get pantry staff involvement with this project.</w:t>
            </w:r>
            <w:r w:rsidR="00C428DA">
              <w:t xml:space="preserve"> </w:t>
            </w:r>
            <w:r w:rsidR="00C428DA">
              <w:rPr>
                <w:b/>
              </w:rPr>
              <w:t>N.P.I. 1.2I</w:t>
            </w:r>
            <w:r w:rsidR="00C428DA">
              <w:rPr>
                <w:b/>
              </w:rPr>
              <w:t>, 2.3, 3.1</w:t>
            </w:r>
          </w:p>
          <w:p w14:paraId="496FC1AD" w14:textId="77777777" w:rsidR="00731A86" w:rsidRPr="003B221C" w:rsidRDefault="00731A86" w:rsidP="00C9602D"/>
          <w:p w14:paraId="5F65DA65" w14:textId="77777777" w:rsidR="00731A86" w:rsidRPr="003B221C" w:rsidRDefault="00731A86" w:rsidP="00C9602D"/>
        </w:tc>
        <w:tc>
          <w:tcPr>
            <w:tcW w:w="2070" w:type="dxa"/>
            <w:shd w:val="clear" w:color="auto" w:fill="auto"/>
          </w:tcPr>
          <w:p w14:paraId="617838A5" w14:textId="77777777" w:rsidR="00731A86" w:rsidRPr="003B221C" w:rsidRDefault="00731A86" w:rsidP="00C9602D">
            <w:pPr>
              <w:jc w:val="center"/>
            </w:pPr>
            <w:r w:rsidRPr="003B221C">
              <w:t>Scott Nelson /Deb</w:t>
            </w:r>
          </w:p>
        </w:tc>
        <w:tc>
          <w:tcPr>
            <w:tcW w:w="2790" w:type="dxa"/>
            <w:shd w:val="clear" w:color="auto" w:fill="auto"/>
          </w:tcPr>
          <w:p w14:paraId="5C21F79E" w14:textId="77777777" w:rsidR="00731A86" w:rsidRPr="003B221C" w:rsidRDefault="00731A86" w:rsidP="00C9602D">
            <w:pPr>
              <w:jc w:val="center"/>
            </w:pPr>
            <w:r w:rsidRPr="003B221C">
              <w:t>Double donations ($30,000)</w:t>
            </w:r>
          </w:p>
        </w:tc>
        <w:tc>
          <w:tcPr>
            <w:tcW w:w="2886" w:type="dxa"/>
            <w:shd w:val="clear" w:color="auto" w:fill="auto"/>
          </w:tcPr>
          <w:p w14:paraId="1E2554E6" w14:textId="77777777" w:rsidR="00731A86" w:rsidRPr="003B221C" w:rsidRDefault="00731A86" w:rsidP="00C9602D">
            <w:pPr>
              <w:jc w:val="center"/>
            </w:pPr>
            <w:r w:rsidRPr="003B221C">
              <w:t>Have 2015 &amp;2016 donations in by 6/30/17</w:t>
            </w:r>
          </w:p>
        </w:tc>
        <w:tc>
          <w:tcPr>
            <w:tcW w:w="1080" w:type="dxa"/>
            <w:shd w:val="clear" w:color="auto" w:fill="auto"/>
          </w:tcPr>
          <w:p w14:paraId="1936AFA2" w14:textId="77777777" w:rsidR="00731A86" w:rsidRPr="003B221C" w:rsidRDefault="00731A86" w:rsidP="00C9602D">
            <w:pPr>
              <w:jc w:val="center"/>
            </w:pPr>
          </w:p>
          <w:p w14:paraId="61FC968B" w14:textId="77777777" w:rsidR="00731A86" w:rsidRPr="003B221C" w:rsidRDefault="00731A86" w:rsidP="00C9602D">
            <w:pPr>
              <w:jc w:val="center"/>
            </w:pPr>
          </w:p>
          <w:p w14:paraId="32283148" w14:textId="77777777" w:rsidR="00731A86" w:rsidRPr="003B221C" w:rsidRDefault="00731A86" w:rsidP="00C9602D">
            <w:pPr>
              <w:jc w:val="center"/>
            </w:pPr>
            <w:r w:rsidRPr="003B221C">
              <w:t>12/31/17</w:t>
            </w:r>
          </w:p>
        </w:tc>
      </w:tr>
      <w:tr w:rsidR="003B221C" w:rsidRPr="003B221C" w14:paraId="035125D7" w14:textId="77777777" w:rsidTr="003B221C">
        <w:trPr>
          <w:jc w:val="center"/>
        </w:trPr>
        <w:tc>
          <w:tcPr>
            <w:tcW w:w="4399" w:type="dxa"/>
            <w:tcBorders>
              <w:bottom w:val="single" w:sz="6" w:space="0" w:color="auto"/>
            </w:tcBorders>
            <w:shd w:val="clear" w:color="auto" w:fill="auto"/>
          </w:tcPr>
          <w:p w14:paraId="6462FE76" w14:textId="797C1BB7" w:rsidR="00731A86" w:rsidRPr="003B221C" w:rsidRDefault="00731A86" w:rsidP="00C9602D">
            <w:r w:rsidRPr="003B221C">
              <w:t>5.4 Design and institute a customer intercept survey for ongoing use at all pantries</w:t>
            </w:r>
          </w:p>
          <w:p w14:paraId="44C8D646" w14:textId="77777777" w:rsidR="00731A86" w:rsidRPr="003B221C" w:rsidRDefault="00731A86" w:rsidP="00C9602D"/>
        </w:tc>
        <w:tc>
          <w:tcPr>
            <w:tcW w:w="2070" w:type="dxa"/>
            <w:tcBorders>
              <w:bottom w:val="single" w:sz="6" w:space="0" w:color="auto"/>
            </w:tcBorders>
            <w:shd w:val="clear" w:color="auto" w:fill="auto"/>
          </w:tcPr>
          <w:p w14:paraId="67D11A5D" w14:textId="77777777" w:rsidR="00731A86" w:rsidRPr="003B221C" w:rsidRDefault="00731A86" w:rsidP="00C9602D">
            <w:r w:rsidRPr="003B221C">
              <w:t>Scott Nelson</w:t>
            </w:r>
          </w:p>
        </w:tc>
        <w:tc>
          <w:tcPr>
            <w:tcW w:w="2790" w:type="dxa"/>
            <w:tcBorders>
              <w:bottom w:val="single" w:sz="6" w:space="0" w:color="auto"/>
            </w:tcBorders>
            <w:shd w:val="clear" w:color="auto" w:fill="auto"/>
          </w:tcPr>
          <w:p w14:paraId="5BED40F1" w14:textId="77777777" w:rsidR="00731A86" w:rsidRPr="003B221C" w:rsidRDefault="00731A86" w:rsidP="00C9602D">
            <w:pPr>
              <w:jc w:val="center"/>
            </w:pPr>
            <w:r w:rsidRPr="003B221C">
              <w:t>Have surveys in place</w:t>
            </w:r>
          </w:p>
        </w:tc>
        <w:tc>
          <w:tcPr>
            <w:tcW w:w="2886" w:type="dxa"/>
            <w:tcBorders>
              <w:bottom w:val="single" w:sz="6" w:space="0" w:color="auto"/>
            </w:tcBorders>
            <w:shd w:val="clear" w:color="auto" w:fill="auto"/>
          </w:tcPr>
          <w:p w14:paraId="37E1519E" w14:textId="77777777" w:rsidR="00731A86" w:rsidRPr="003B221C" w:rsidRDefault="00731A86" w:rsidP="00C9602D">
            <w:pPr>
              <w:jc w:val="center"/>
            </w:pPr>
            <w:r w:rsidRPr="003B221C">
              <w:t>Surveys being taken</w:t>
            </w:r>
          </w:p>
        </w:tc>
        <w:tc>
          <w:tcPr>
            <w:tcW w:w="1080" w:type="dxa"/>
            <w:tcBorders>
              <w:bottom w:val="single" w:sz="6" w:space="0" w:color="auto"/>
            </w:tcBorders>
            <w:shd w:val="clear" w:color="auto" w:fill="auto"/>
          </w:tcPr>
          <w:p w14:paraId="5A04DBBC" w14:textId="77777777" w:rsidR="00731A86" w:rsidRPr="003B221C" w:rsidRDefault="00731A86" w:rsidP="00C9602D">
            <w:pPr>
              <w:jc w:val="center"/>
            </w:pPr>
          </w:p>
          <w:p w14:paraId="076EA420" w14:textId="77777777" w:rsidR="00731A86" w:rsidRPr="003B221C" w:rsidRDefault="00731A86" w:rsidP="00C9602D">
            <w:pPr>
              <w:jc w:val="center"/>
            </w:pPr>
            <w:r w:rsidRPr="003B221C">
              <w:t>2/28/17</w:t>
            </w:r>
          </w:p>
          <w:p w14:paraId="3A9B1786" w14:textId="77777777" w:rsidR="00731A86" w:rsidRPr="003B221C" w:rsidRDefault="00731A86" w:rsidP="00C9602D">
            <w:pPr>
              <w:jc w:val="center"/>
            </w:pPr>
          </w:p>
        </w:tc>
      </w:tr>
      <w:tr w:rsidR="003B221C" w:rsidRPr="003B221C" w14:paraId="6214CF49" w14:textId="77777777" w:rsidTr="003B221C">
        <w:trPr>
          <w:jc w:val="center"/>
        </w:trPr>
        <w:tc>
          <w:tcPr>
            <w:tcW w:w="4399" w:type="dxa"/>
            <w:tcBorders>
              <w:bottom w:val="single" w:sz="6" w:space="0" w:color="auto"/>
            </w:tcBorders>
            <w:shd w:val="clear" w:color="auto" w:fill="auto"/>
          </w:tcPr>
          <w:p w14:paraId="4B829CFB" w14:textId="77777777" w:rsidR="00731A86" w:rsidRPr="003B221C" w:rsidRDefault="00731A86" w:rsidP="00AE5BEC">
            <w:r w:rsidRPr="003B221C">
              <w:t xml:space="preserve">5.5 Work with TEFAP network to include Newcap logo &amp; mentions in their marketing.  </w:t>
            </w:r>
          </w:p>
          <w:p w14:paraId="73441717" w14:textId="77777777" w:rsidR="00731A86" w:rsidRPr="003B221C" w:rsidRDefault="00731A86" w:rsidP="00C9602D"/>
        </w:tc>
        <w:tc>
          <w:tcPr>
            <w:tcW w:w="2070" w:type="dxa"/>
            <w:tcBorders>
              <w:bottom w:val="single" w:sz="6" w:space="0" w:color="auto"/>
            </w:tcBorders>
            <w:shd w:val="clear" w:color="auto" w:fill="auto"/>
          </w:tcPr>
          <w:p w14:paraId="66B952E6" w14:textId="77777777" w:rsidR="00731A86" w:rsidRPr="003B221C" w:rsidRDefault="00731A86" w:rsidP="00AE5BEC">
            <w:r w:rsidRPr="003B221C">
              <w:t>Marketing</w:t>
            </w:r>
          </w:p>
          <w:p w14:paraId="1636C8D7" w14:textId="77777777" w:rsidR="00731A86" w:rsidRPr="003B221C" w:rsidRDefault="00731A86" w:rsidP="00C9602D"/>
        </w:tc>
        <w:tc>
          <w:tcPr>
            <w:tcW w:w="2790" w:type="dxa"/>
            <w:tcBorders>
              <w:bottom w:val="single" w:sz="6" w:space="0" w:color="auto"/>
            </w:tcBorders>
            <w:shd w:val="clear" w:color="auto" w:fill="auto"/>
          </w:tcPr>
          <w:p w14:paraId="2CBED0ED" w14:textId="77777777" w:rsidR="00731A86" w:rsidRPr="003B221C" w:rsidRDefault="00731A86" w:rsidP="00AE5BEC">
            <w:pPr>
              <w:jc w:val="center"/>
            </w:pPr>
            <w:r w:rsidRPr="003B221C">
              <w:t>Create letter</w:t>
            </w:r>
          </w:p>
          <w:p w14:paraId="4EC3A0C5" w14:textId="77777777" w:rsidR="00731A86" w:rsidRPr="003B221C" w:rsidRDefault="00731A86" w:rsidP="00C9602D">
            <w:pPr>
              <w:jc w:val="center"/>
            </w:pPr>
          </w:p>
        </w:tc>
        <w:tc>
          <w:tcPr>
            <w:tcW w:w="2886" w:type="dxa"/>
            <w:tcBorders>
              <w:bottom w:val="single" w:sz="6" w:space="0" w:color="auto"/>
            </w:tcBorders>
            <w:shd w:val="clear" w:color="auto" w:fill="auto"/>
          </w:tcPr>
          <w:p w14:paraId="5B7BDBA6" w14:textId="77777777" w:rsidR="00731A86" w:rsidRPr="003B221C" w:rsidRDefault="00731A86" w:rsidP="00AE5BEC">
            <w:pPr>
              <w:jc w:val="center"/>
            </w:pPr>
            <w:r w:rsidRPr="003B221C">
              <w:t>Newcap being recognized</w:t>
            </w:r>
          </w:p>
          <w:p w14:paraId="41FB760A" w14:textId="77777777" w:rsidR="00731A86" w:rsidRPr="003B221C" w:rsidRDefault="00731A86" w:rsidP="00C9602D">
            <w:pPr>
              <w:jc w:val="center"/>
            </w:pPr>
          </w:p>
        </w:tc>
        <w:tc>
          <w:tcPr>
            <w:tcW w:w="1080" w:type="dxa"/>
            <w:tcBorders>
              <w:bottom w:val="single" w:sz="6" w:space="0" w:color="auto"/>
            </w:tcBorders>
            <w:shd w:val="clear" w:color="auto" w:fill="auto"/>
          </w:tcPr>
          <w:p w14:paraId="40196B05" w14:textId="77777777" w:rsidR="00731A86" w:rsidRPr="003B221C" w:rsidRDefault="00731A86" w:rsidP="00AE5BEC">
            <w:pPr>
              <w:jc w:val="center"/>
            </w:pPr>
            <w:r w:rsidRPr="003B221C">
              <w:t>5/1/17</w:t>
            </w:r>
          </w:p>
          <w:p w14:paraId="66EC3A9E" w14:textId="77777777" w:rsidR="00731A86" w:rsidRPr="003B221C" w:rsidRDefault="00731A86" w:rsidP="00C9602D">
            <w:pPr>
              <w:jc w:val="center"/>
            </w:pPr>
          </w:p>
        </w:tc>
      </w:tr>
      <w:tr w:rsidR="003B221C" w:rsidRPr="003B221C" w14:paraId="2B6718D0" w14:textId="77777777" w:rsidTr="003B221C">
        <w:trPr>
          <w:jc w:val="center"/>
        </w:trPr>
        <w:tc>
          <w:tcPr>
            <w:tcW w:w="4399" w:type="dxa"/>
            <w:tcBorders>
              <w:bottom w:val="single" w:sz="6" w:space="0" w:color="auto"/>
            </w:tcBorders>
            <w:shd w:val="clear" w:color="auto" w:fill="auto"/>
          </w:tcPr>
          <w:p w14:paraId="44EFFFB3" w14:textId="77777777" w:rsidR="00731A86" w:rsidRPr="003B221C" w:rsidRDefault="00731A86" w:rsidP="00C9602D"/>
          <w:p w14:paraId="46313E8F" w14:textId="3E430BFA" w:rsidR="00731A86" w:rsidRPr="003B221C" w:rsidRDefault="00731A86" w:rsidP="00C9602D">
            <w:r w:rsidRPr="003B221C">
              <w:t>5.6 Work with pantry clients to connect them to navigator</w:t>
            </w:r>
            <w:r w:rsidR="00C428DA">
              <w:t xml:space="preserve"> </w:t>
            </w:r>
          </w:p>
          <w:p w14:paraId="6A39C731" w14:textId="77777777" w:rsidR="00731A86" w:rsidRPr="003B221C" w:rsidRDefault="00731A86" w:rsidP="00C9602D"/>
        </w:tc>
        <w:tc>
          <w:tcPr>
            <w:tcW w:w="2070" w:type="dxa"/>
            <w:tcBorders>
              <w:bottom w:val="single" w:sz="6" w:space="0" w:color="auto"/>
            </w:tcBorders>
            <w:shd w:val="clear" w:color="auto" w:fill="auto"/>
          </w:tcPr>
          <w:p w14:paraId="459B9B6F" w14:textId="1E81702E" w:rsidR="00731A86" w:rsidRPr="003B221C" w:rsidRDefault="00731A86" w:rsidP="00C9602D">
            <w:r w:rsidRPr="003B221C">
              <w:lastRenderedPageBreak/>
              <w:t xml:space="preserve">  </w:t>
            </w:r>
          </w:p>
          <w:p w14:paraId="62478E23" w14:textId="70562E66" w:rsidR="00731A86" w:rsidRPr="003B221C" w:rsidRDefault="00731A86" w:rsidP="00C9602D">
            <w:r w:rsidRPr="003B221C">
              <w:t xml:space="preserve">   Deb B</w:t>
            </w:r>
            <w:r w:rsidRPr="003B221C">
              <w:tab/>
            </w:r>
          </w:p>
        </w:tc>
        <w:tc>
          <w:tcPr>
            <w:tcW w:w="2790" w:type="dxa"/>
            <w:tcBorders>
              <w:bottom w:val="single" w:sz="6" w:space="0" w:color="auto"/>
            </w:tcBorders>
            <w:shd w:val="clear" w:color="auto" w:fill="auto"/>
          </w:tcPr>
          <w:p w14:paraId="58CBF3D1" w14:textId="77777777" w:rsidR="00731A86" w:rsidRPr="003B221C" w:rsidRDefault="00731A86" w:rsidP="00AE5BEC"/>
          <w:p w14:paraId="23558221" w14:textId="77777777" w:rsidR="00731A86" w:rsidRPr="003B221C" w:rsidRDefault="00731A86" w:rsidP="00C9602D">
            <w:pPr>
              <w:jc w:val="center"/>
            </w:pPr>
            <w:r w:rsidRPr="003B221C">
              <w:t>Navigator in place</w:t>
            </w:r>
            <w:r w:rsidRPr="003B221C">
              <w:tab/>
            </w:r>
          </w:p>
        </w:tc>
        <w:tc>
          <w:tcPr>
            <w:tcW w:w="2886" w:type="dxa"/>
            <w:tcBorders>
              <w:bottom w:val="single" w:sz="6" w:space="0" w:color="auto"/>
            </w:tcBorders>
            <w:shd w:val="clear" w:color="auto" w:fill="auto"/>
          </w:tcPr>
          <w:p w14:paraId="3429D2FF" w14:textId="77777777" w:rsidR="00731A86" w:rsidRPr="003B221C" w:rsidRDefault="00731A86" w:rsidP="00AE5BEC"/>
          <w:p w14:paraId="4390536F" w14:textId="77777777" w:rsidR="00731A86" w:rsidRPr="003B221C" w:rsidRDefault="00731A86" w:rsidP="00C9602D">
            <w:pPr>
              <w:jc w:val="center"/>
            </w:pPr>
            <w:r w:rsidRPr="003B221C">
              <w:t>Navigator</w:t>
            </w:r>
            <w:r w:rsidRPr="003B221C">
              <w:tab/>
            </w:r>
          </w:p>
        </w:tc>
        <w:tc>
          <w:tcPr>
            <w:tcW w:w="1080" w:type="dxa"/>
            <w:tcBorders>
              <w:bottom w:val="single" w:sz="6" w:space="0" w:color="auto"/>
            </w:tcBorders>
            <w:shd w:val="clear" w:color="auto" w:fill="auto"/>
          </w:tcPr>
          <w:p w14:paraId="12DD9827" w14:textId="77777777" w:rsidR="00731A86" w:rsidRPr="003B221C" w:rsidRDefault="00731A86" w:rsidP="00C9602D">
            <w:pPr>
              <w:jc w:val="center"/>
            </w:pPr>
          </w:p>
          <w:p w14:paraId="4FD0BEBF" w14:textId="77777777" w:rsidR="00731A86" w:rsidRPr="003B221C" w:rsidRDefault="00731A86" w:rsidP="00AE5BEC">
            <w:r w:rsidRPr="003B221C">
              <w:t>3/31/17</w:t>
            </w:r>
          </w:p>
        </w:tc>
      </w:tr>
    </w:tbl>
    <w:p w14:paraId="2D2FA07B" w14:textId="77777777" w:rsidR="00C9602D" w:rsidRPr="003B221C" w:rsidRDefault="00C9602D" w:rsidP="00C9602D">
      <w:pPr>
        <w:pStyle w:val="BodyText"/>
        <w:spacing w:after="0"/>
      </w:pPr>
    </w:p>
    <w:p w14:paraId="172C5C03" w14:textId="77777777" w:rsidR="00C9602D" w:rsidRPr="003B221C" w:rsidRDefault="00C9602D" w:rsidP="00C9602D">
      <w:pPr>
        <w:pStyle w:val="BodyText"/>
        <w:spacing w:after="0"/>
      </w:pPr>
    </w:p>
    <w:p w14:paraId="1BD2A3F4" w14:textId="77777777" w:rsidR="00C9602D" w:rsidRPr="003B221C" w:rsidRDefault="00C9602D" w:rsidP="00C9602D">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b/>
          <w:smallCaps/>
        </w:rPr>
      </w:pPr>
      <w:r w:rsidRPr="003B221C">
        <w:rPr>
          <w:b/>
          <w:smallCaps/>
        </w:rPr>
        <w:t xml:space="preserve">Newcap, Inc. Action Plan 2017 - Housing                   </w:t>
      </w:r>
    </w:p>
    <w:p w14:paraId="7AE87857" w14:textId="37B7E977" w:rsidR="00C9602D" w:rsidRPr="003B221C" w:rsidRDefault="00C9602D" w:rsidP="00C9602D">
      <w:pPr>
        <w:jc w:val="right"/>
        <w:rPr>
          <w:smallCaps/>
        </w:rPr>
      </w:pPr>
    </w:p>
    <w:p w14:paraId="435DA45B" w14:textId="77777777" w:rsidR="00C9602D" w:rsidRPr="003B221C" w:rsidRDefault="00C9602D" w:rsidP="00C9602D"/>
    <w:p w14:paraId="7A770F8C" w14:textId="77777777" w:rsidR="00C9602D" w:rsidRPr="003B221C" w:rsidRDefault="00C9602D" w:rsidP="00C9602D"/>
    <w:tbl>
      <w:tblPr>
        <w:tblW w:w="13113"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314"/>
        <w:gridCol w:w="2160"/>
        <w:gridCol w:w="3675"/>
        <w:gridCol w:w="1908"/>
        <w:gridCol w:w="1056"/>
      </w:tblGrid>
      <w:tr w:rsidR="00687B6C" w:rsidRPr="003B221C" w14:paraId="41DB8F0C" w14:textId="77777777" w:rsidTr="00687B6C">
        <w:trPr>
          <w:jc w:val="center"/>
        </w:trPr>
        <w:tc>
          <w:tcPr>
            <w:tcW w:w="4314" w:type="dxa"/>
            <w:tcBorders>
              <w:bottom w:val="double" w:sz="6" w:space="0" w:color="auto"/>
            </w:tcBorders>
            <w:shd w:val="clear" w:color="auto" w:fill="auto"/>
          </w:tcPr>
          <w:p w14:paraId="449C5B8E" w14:textId="77777777" w:rsidR="00731A86" w:rsidRPr="003B221C" w:rsidRDefault="00731A86" w:rsidP="00C9602D">
            <w:pPr>
              <w:rPr>
                <w:smallCaps/>
              </w:rPr>
            </w:pPr>
          </w:p>
          <w:p w14:paraId="3D712D6E" w14:textId="77777777" w:rsidR="00731A86" w:rsidRPr="003B221C" w:rsidRDefault="00731A86" w:rsidP="00C9602D">
            <w:pPr>
              <w:rPr>
                <w:smallCaps/>
              </w:rPr>
            </w:pPr>
            <w:r w:rsidRPr="003B221C">
              <w:rPr>
                <w:smallCaps/>
              </w:rPr>
              <w:t>Actions/Tactics (including Metrics):</w:t>
            </w:r>
          </w:p>
          <w:p w14:paraId="39E89C71" w14:textId="77777777" w:rsidR="00731A86" w:rsidRPr="003B221C" w:rsidRDefault="00731A86" w:rsidP="00C9602D">
            <w:pPr>
              <w:rPr>
                <w:smallCaps/>
              </w:rPr>
            </w:pPr>
            <w:r w:rsidRPr="003B221C">
              <w:rPr>
                <w:smallCaps/>
              </w:rPr>
              <w:t xml:space="preserve">  </w:t>
            </w:r>
            <w:r w:rsidRPr="003B221C">
              <w:t xml:space="preserve"> (Twelve Months)</w:t>
            </w:r>
          </w:p>
          <w:p w14:paraId="2BC67FD5" w14:textId="77777777" w:rsidR="00731A86" w:rsidRPr="003B221C" w:rsidRDefault="00731A86" w:rsidP="00C9602D"/>
        </w:tc>
        <w:tc>
          <w:tcPr>
            <w:tcW w:w="2160" w:type="dxa"/>
            <w:tcBorders>
              <w:bottom w:val="double" w:sz="6" w:space="0" w:color="auto"/>
              <w:right w:val="nil"/>
            </w:tcBorders>
            <w:shd w:val="clear" w:color="auto" w:fill="auto"/>
          </w:tcPr>
          <w:p w14:paraId="7922CD9D" w14:textId="77777777" w:rsidR="00731A86" w:rsidRPr="003B221C" w:rsidRDefault="00731A86" w:rsidP="00C9602D">
            <w:pPr>
              <w:jc w:val="center"/>
              <w:rPr>
                <w:smallCaps/>
              </w:rPr>
            </w:pPr>
          </w:p>
          <w:p w14:paraId="47370BED" w14:textId="77777777" w:rsidR="00731A86" w:rsidRPr="003B221C" w:rsidRDefault="00731A86" w:rsidP="00C9602D">
            <w:pPr>
              <w:jc w:val="center"/>
              <w:rPr>
                <w:smallCaps/>
              </w:rPr>
            </w:pPr>
            <w:r w:rsidRPr="003B221C">
              <w:rPr>
                <w:smallCaps/>
              </w:rPr>
              <w:t>Who will see the Action is completed?</w:t>
            </w:r>
          </w:p>
        </w:tc>
        <w:tc>
          <w:tcPr>
            <w:tcW w:w="3675" w:type="dxa"/>
            <w:tcBorders>
              <w:bottom w:val="double" w:sz="6" w:space="0" w:color="auto"/>
            </w:tcBorders>
            <w:shd w:val="clear" w:color="auto" w:fill="auto"/>
          </w:tcPr>
          <w:p w14:paraId="25D161BC" w14:textId="77777777" w:rsidR="00731A86" w:rsidRPr="003B221C" w:rsidRDefault="00731A86" w:rsidP="00C9602D">
            <w:pPr>
              <w:jc w:val="center"/>
              <w:rPr>
                <w:smallCaps/>
              </w:rPr>
            </w:pPr>
          </w:p>
          <w:p w14:paraId="6C9F2C95" w14:textId="77777777" w:rsidR="00731A86" w:rsidRPr="003B221C" w:rsidRDefault="00731A86" w:rsidP="00C9602D">
            <w:pPr>
              <w:jc w:val="center"/>
              <w:rPr>
                <w:smallCaps/>
              </w:rPr>
            </w:pPr>
            <w:r w:rsidRPr="003B221C">
              <w:rPr>
                <w:smallCaps/>
              </w:rPr>
              <w:t>Immediate</w:t>
            </w:r>
          </w:p>
          <w:p w14:paraId="317E2E51" w14:textId="77777777" w:rsidR="00731A86" w:rsidRPr="003B221C" w:rsidRDefault="00731A86" w:rsidP="00C9602D">
            <w:pPr>
              <w:jc w:val="center"/>
              <w:rPr>
                <w:smallCaps/>
              </w:rPr>
            </w:pPr>
            <w:r w:rsidRPr="003B221C">
              <w:rPr>
                <w:smallCaps/>
              </w:rPr>
              <w:t>Goal</w:t>
            </w:r>
          </w:p>
          <w:p w14:paraId="50C39957" w14:textId="77777777" w:rsidR="00731A86" w:rsidRPr="003B221C" w:rsidRDefault="00731A86" w:rsidP="00C9602D">
            <w:pPr>
              <w:jc w:val="center"/>
              <w:rPr>
                <w:smallCaps/>
              </w:rPr>
            </w:pPr>
            <w:r w:rsidRPr="003B221C">
              <w:rPr>
                <w:smallCaps/>
              </w:rPr>
              <w:sym w:font="Wingdings" w:char="F0FC"/>
            </w:r>
          </w:p>
        </w:tc>
        <w:tc>
          <w:tcPr>
            <w:tcW w:w="1908" w:type="dxa"/>
            <w:tcBorders>
              <w:bottom w:val="double" w:sz="6" w:space="0" w:color="auto"/>
            </w:tcBorders>
            <w:shd w:val="clear" w:color="auto" w:fill="auto"/>
          </w:tcPr>
          <w:p w14:paraId="7ADE761E" w14:textId="77777777" w:rsidR="00731A86" w:rsidRPr="003B221C" w:rsidRDefault="00731A86" w:rsidP="00C9602D">
            <w:pPr>
              <w:jc w:val="center"/>
            </w:pPr>
          </w:p>
          <w:p w14:paraId="43666318" w14:textId="77777777" w:rsidR="00731A86" w:rsidRPr="003B221C" w:rsidRDefault="00731A86" w:rsidP="00C9602D">
            <w:pPr>
              <w:jc w:val="center"/>
              <w:rPr>
                <w:smallCaps/>
              </w:rPr>
            </w:pPr>
            <w:r w:rsidRPr="003B221C">
              <w:rPr>
                <w:smallCaps/>
              </w:rPr>
              <w:t>Measure</w:t>
            </w:r>
          </w:p>
        </w:tc>
        <w:tc>
          <w:tcPr>
            <w:tcW w:w="1056" w:type="dxa"/>
            <w:tcBorders>
              <w:bottom w:val="double" w:sz="6" w:space="0" w:color="auto"/>
            </w:tcBorders>
            <w:shd w:val="clear" w:color="auto" w:fill="auto"/>
          </w:tcPr>
          <w:p w14:paraId="49F475D9" w14:textId="77777777" w:rsidR="00731A86" w:rsidRPr="003B221C" w:rsidRDefault="00731A86" w:rsidP="00C9602D">
            <w:pPr>
              <w:rPr>
                <w:smallCaps/>
              </w:rPr>
            </w:pPr>
          </w:p>
          <w:p w14:paraId="4259CF69" w14:textId="77777777" w:rsidR="00731A86" w:rsidRPr="003B221C" w:rsidRDefault="00731A86" w:rsidP="00C9602D">
            <w:pPr>
              <w:jc w:val="center"/>
            </w:pPr>
            <w:r w:rsidRPr="003B221C">
              <w:rPr>
                <w:smallCaps/>
              </w:rPr>
              <w:t>End Date</w:t>
            </w:r>
          </w:p>
        </w:tc>
      </w:tr>
      <w:tr w:rsidR="00687B6C" w:rsidRPr="003B221C" w14:paraId="753BD536" w14:textId="77777777" w:rsidTr="00687B6C">
        <w:trPr>
          <w:jc w:val="center"/>
        </w:trPr>
        <w:tc>
          <w:tcPr>
            <w:tcW w:w="4314" w:type="dxa"/>
            <w:tcBorders>
              <w:top w:val="double" w:sz="6" w:space="0" w:color="auto"/>
              <w:left w:val="single" w:sz="6" w:space="0" w:color="auto"/>
              <w:bottom w:val="single" w:sz="2" w:space="0" w:color="auto"/>
              <w:right w:val="single" w:sz="6" w:space="0" w:color="auto"/>
            </w:tcBorders>
            <w:shd w:val="clear" w:color="auto" w:fill="auto"/>
          </w:tcPr>
          <w:p w14:paraId="1F0BA0B2" w14:textId="77777777" w:rsidR="00731A86" w:rsidRPr="003B221C" w:rsidRDefault="00731A86" w:rsidP="00C9602D">
            <w:pPr>
              <w:rPr>
                <w:smallCaps/>
              </w:rPr>
            </w:pPr>
            <w:r w:rsidRPr="003B221C">
              <w:rPr>
                <w:smallCaps/>
              </w:rPr>
              <w:t xml:space="preserve">6.1 </w:t>
            </w:r>
            <w:r w:rsidRPr="003B221C">
              <w:t>Working with the state Balance of State, we will create a program focusing on the needs of homeless, unaccompanied youth to give them the structure and support they need to ensure they graduate from high school and get started successfully into the future.</w:t>
            </w:r>
          </w:p>
        </w:tc>
        <w:tc>
          <w:tcPr>
            <w:tcW w:w="2160" w:type="dxa"/>
            <w:tcBorders>
              <w:top w:val="double" w:sz="6" w:space="0" w:color="auto"/>
              <w:left w:val="single" w:sz="6" w:space="0" w:color="auto"/>
              <w:bottom w:val="single" w:sz="2" w:space="0" w:color="auto"/>
              <w:right w:val="nil"/>
            </w:tcBorders>
            <w:shd w:val="clear" w:color="auto" w:fill="auto"/>
          </w:tcPr>
          <w:p w14:paraId="1C207E45" w14:textId="77777777" w:rsidR="00731A86" w:rsidRPr="003B221C" w:rsidRDefault="00731A86" w:rsidP="00C9602D">
            <w:pPr>
              <w:jc w:val="center"/>
              <w:rPr>
                <w:smallCaps/>
              </w:rPr>
            </w:pPr>
          </w:p>
          <w:p w14:paraId="2598D9FC" w14:textId="146252B2" w:rsidR="00731A86" w:rsidRPr="003B221C" w:rsidRDefault="00731A86" w:rsidP="00687B6C">
            <w:pPr>
              <w:jc w:val="center"/>
              <w:rPr>
                <w:smallCaps/>
              </w:rPr>
            </w:pPr>
            <w:r w:rsidRPr="003B221C">
              <w:rPr>
                <w:smallCaps/>
              </w:rPr>
              <w:br/>
            </w:r>
            <w:proofErr w:type="spellStart"/>
            <w:r w:rsidR="00687B6C">
              <w:rPr>
                <w:smallCaps/>
              </w:rPr>
              <w:t>HOUsing</w:t>
            </w:r>
            <w:proofErr w:type="spellEnd"/>
            <w:r w:rsidR="00687B6C">
              <w:rPr>
                <w:smallCaps/>
              </w:rPr>
              <w:t xml:space="preserve"> director</w:t>
            </w:r>
          </w:p>
        </w:tc>
        <w:tc>
          <w:tcPr>
            <w:tcW w:w="3675" w:type="dxa"/>
            <w:tcBorders>
              <w:top w:val="double" w:sz="6" w:space="0" w:color="auto"/>
              <w:left w:val="single" w:sz="6" w:space="0" w:color="auto"/>
              <w:bottom w:val="single" w:sz="2" w:space="0" w:color="auto"/>
              <w:right w:val="single" w:sz="6" w:space="0" w:color="auto"/>
            </w:tcBorders>
            <w:shd w:val="clear" w:color="auto" w:fill="auto"/>
          </w:tcPr>
          <w:p w14:paraId="73EF65DF" w14:textId="77777777" w:rsidR="00731A86" w:rsidRPr="003B221C" w:rsidRDefault="00731A86" w:rsidP="00C9602D">
            <w:pPr>
              <w:jc w:val="center"/>
              <w:rPr>
                <w:smallCaps/>
              </w:rPr>
            </w:pPr>
          </w:p>
        </w:tc>
        <w:tc>
          <w:tcPr>
            <w:tcW w:w="1908" w:type="dxa"/>
            <w:tcBorders>
              <w:top w:val="double" w:sz="6" w:space="0" w:color="auto"/>
              <w:left w:val="single" w:sz="6" w:space="0" w:color="auto"/>
              <w:bottom w:val="single" w:sz="2" w:space="0" w:color="auto"/>
              <w:right w:val="single" w:sz="6" w:space="0" w:color="auto"/>
            </w:tcBorders>
            <w:shd w:val="clear" w:color="auto" w:fill="auto"/>
          </w:tcPr>
          <w:p w14:paraId="4224073C" w14:textId="77777777" w:rsidR="00731A86" w:rsidRPr="003B221C" w:rsidRDefault="00731A86" w:rsidP="00C9602D">
            <w:pPr>
              <w:jc w:val="center"/>
            </w:pPr>
            <w:r w:rsidRPr="003B221C">
              <w:t>Program created</w:t>
            </w:r>
          </w:p>
        </w:tc>
        <w:tc>
          <w:tcPr>
            <w:tcW w:w="1056" w:type="dxa"/>
            <w:tcBorders>
              <w:top w:val="double" w:sz="6" w:space="0" w:color="auto"/>
              <w:left w:val="single" w:sz="6" w:space="0" w:color="auto"/>
              <w:bottom w:val="single" w:sz="2" w:space="0" w:color="auto"/>
              <w:right w:val="single" w:sz="6" w:space="0" w:color="auto"/>
            </w:tcBorders>
            <w:shd w:val="clear" w:color="auto" w:fill="auto"/>
          </w:tcPr>
          <w:p w14:paraId="7B365FEF" w14:textId="77777777" w:rsidR="00731A86" w:rsidRPr="003B221C" w:rsidRDefault="00731A86" w:rsidP="00C9602D">
            <w:pPr>
              <w:rPr>
                <w:smallCaps/>
              </w:rPr>
            </w:pPr>
          </w:p>
          <w:p w14:paraId="700B5D8A" w14:textId="77777777" w:rsidR="00731A86" w:rsidRPr="003B221C" w:rsidRDefault="00731A86" w:rsidP="00C9602D">
            <w:pPr>
              <w:rPr>
                <w:smallCaps/>
              </w:rPr>
            </w:pPr>
          </w:p>
          <w:p w14:paraId="7F1071F0" w14:textId="77777777" w:rsidR="00731A86" w:rsidRPr="003B221C" w:rsidRDefault="00731A86" w:rsidP="00C9602D">
            <w:pPr>
              <w:rPr>
                <w:smallCaps/>
              </w:rPr>
            </w:pPr>
          </w:p>
        </w:tc>
      </w:tr>
      <w:tr w:rsidR="00687B6C" w:rsidRPr="003B221C" w14:paraId="1CAEE920" w14:textId="77777777" w:rsidTr="00687B6C">
        <w:trPr>
          <w:jc w:val="center"/>
        </w:trPr>
        <w:tc>
          <w:tcPr>
            <w:tcW w:w="4314" w:type="dxa"/>
            <w:tcBorders>
              <w:top w:val="single" w:sz="2" w:space="0" w:color="auto"/>
              <w:bottom w:val="single" w:sz="4" w:space="0" w:color="auto"/>
            </w:tcBorders>
            <w:shd w:val="clear" w:color="auto" w:fill="auto"/>
          </w:tcPr>
          <w:p w14:paraId="136F7B72" w14:textId="3263AD43" w:rsidR="00731A86" w:rsidRPr="003B221C" w:rsidRDefault="00731A86" w:rsidP="00C9602D">
            <w:r w:rsidRPr="003B221C">
              <w:t>6.2 WHEDA Housing Choice Voucher</w:t>
            </w:r>
            <w:r w:rsidR="00C428DA">
              <w:t xml:space="preserve"> </w:t>
            </w:r>
            <w:r w:rsidR="00C428DA">
              <w:rPr>
                <w:b/>
              </w:rPr>
              <w:t>N.P.I. 1.2</w:t>
            </w:r>
            <w:r w:rsidR="00C428DA">
              <w:rPr>
                <w:b/>
              </w:rPr>
              <w:t>H</w:t>
            </w:r>
          </w:p>
          <w:p w14:paraId="36DF7D96" w14:textId="77777777" w:rsidR="00731A86" w:rsidRPr="003B221C" w:rsidRDefault="00731A86" w:rsidP="00C9602D"/>
        </w:tc>
        <w:tc>
          <w:tcPr>
            <w:tcW w:w="2160" w:type="dxa"/>
            <w:tcBorders>
              <w:top w:val="single" w:sz="2" w:space="0" w:color="auto"/>
              <w:bottom w:val="single" w:sz="4" w:space="0" w:color="auto"/>
            </w:tcBorders>
            <w:shd w:val="clear" w:color="auto" w:fill="auto"/>
          </w:tcPr>
          <w:p w14:paraId="36E1ADAC" w14:textId="1A13EDF2" w:rsidR="00731A86" w:rsidRPr="003B221C" w:rsidRDefault="00687B6C" w:rsidP="00C9602D">
            <w:r>
              <w:t>HOUSING DEPT LEADERSHIP</w:t>
            </w:r>
          </w:p>
        </w:tc>
        <w:tc>
          <w:tcPr>
            <w:tcW w:w="3675" w:type="dxa"/>
            <w:tcBorders>
              <w:top w:val="single" w:sz="2" w:space="0" w:color="auto"/>
              <w:bottom w:val="single" w:sz="4" w:space="0" w:color="auto"/>
            </w:tcBorders>
            <w:shd w:val="clear" w:color="auto" w:fill="auto"/>
          </w:tcPr>
          <w:p w14:paraId="0AD07295" w14:textId="77777777" w:rsidR="00731A86" w:rsidRPr="003B221C" w:rsidRDefault="00731A86" w:rsidP="00C9602D">
            <w:pPr>
              <w:jc w:val="center"/>
            </w:pPr>
          </w:p>
        </w:tc>
        <w:tc>
          <w:tcPr>
            <w:tcW w:w="1908" w:type="dxa"/>
            <w:tcBorders>
              <w:top w:val="single" w:sz="2" w:space="0" w:color="auto"/>
              <w:bottom w:val="single" w:sz="4" w:space="0" w:color="auto"/>
            </w:tcBorders>
            <w:shd w:val="clear" w:color="auto" w:fill="auto"/>
          </w:tcPr>
          <w:p w14:paraId="79C88276" w14:textId="77777777" w:rsidR="00731A86" w:rsidRPr="003B221C" w:rsidRDefault="00731A86" w:rsidP="00C9602D">
            <w:r w:rsidRPr="003B221C">
              <w:t xml:space="preserve">242 vouchers distributed &amp; managed </w:t>
            </w:r>
          </w:p>
        </w:tc>
        <w:tc>
          <w:tcPr>
            <w:tcW w:w="1056" w:type="dxa"/>
            <w:tcBorders>
              <w:top w:val="single" w:sz="2" w:space="0" w:color="auto"/>
              <w:bottom w:val="single" w:sz="4" w:space="0" w:color="auto"/>
              <w:right w:val="single" w:sz="6" w:space="0" w:color="auto"/>
            </w:tcBorders>
            <w:shd w:val="clear" w:color="auto" w:fill="auto"/>
          </w:tcPr>
          <w:p w14:paraId="1C41DBE2" w14:textId="77777777" w:rsidR="00731A86" w:rsidRPr="003B221C" w:rsidRDefault="00731A86" w:rsidP="00C9602D">
            <w:pPr>
              <w:jc w:val="center"/>
            </w:pPr>
          </w:p>
        </w:tc>
      </w:tr>
      <w:tr w:rsidR="00687B6C" w:rsidRPr="003B221C" w14:paraId="38AEB4F7" w14:textId="77777777" w:rsidTr="00687B6C">
        <w:trPr>
          <w:jc w:val="center"/>
        </w:trPr>
        <w:tc>
          <w:tcPr>
            <w:tcW w:w="4314" w:type="dxa"/>
            <w:tcBorders>
              <w:top w:val="single" w:sz="4" w:space="0" w:color="auto"/>
              <w:left w:val="single" w:sz="4" w:space="0" w:color="auto"/>
              <w:bottom w:val="single" w:sz="4" w:space="0" w:color="auto"/>
              <w:right w:val="single" w:sz="4" w:space="0" w:color="auto"/>
            </w:tcBorders>
            <w:shd w:val="clear" w:color="auto" w:fill="auto"/>
          </w:tcPr>
          <w:p w14:paraId="7D321F27" w14:textId="77777777" w:rsidR="00731A86" w:rsidRPr="003B221C" w:rsidRDefault="00731A86" w:rsidP="00C9602D">
            <w:r w:rsidRPr="003B221C">
              <w:t xml:space="preserve">6.3 </w:t>
            </w:r>
          </w:p>
          <w:p w14:paraId="06E213A8" w14:textId="77777777" w:rsidR="00731A86" w:rsidRPr="003B221C" w:rsidRDefault="00731A86" w:rsidP="00C9602D">
            <w:r w:rsidRPr="003B221C">
              <w:t xml:space="preserve">Emergency Transitional Housing </w:t>
            </w:r>
          </w:p>
          <w:p w14:paraId="2A18CA81" w14:textId="1DA2F266" w:rsidR="00731A86" w:rsidRPr="003B221C" w:rsidRDefault="00C428DA" w:rsidP="00C9602D">
            <w:r>
              <w:rPr>
                <w:b/>
              </w:rPr>
              <w:t>N.P.I. 1.2H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41D92BA" w14:textId="77777777" w:rsidR="00731A86" w:rsidRPr="003B221C" w:rsidRDefault="00731A86" w:rsidP="00C9602D">
            <w:pPr>
              <w:jc w:val="center"/>
            </w:pPr>
          </w:p>
          <w:p w14:paraId="4D92B792" w14:textId="45A8E16B" w:rsidR="00731A86" w:rsidRPr="003B221C" w:rsidRDefault="00687B6C" w:rsidP="00687B6C">
            <w:r>
              <w:t>DEPT LEADERSHIP</w:t>
            </w: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10993941" w14:textId="77777777" w:rsidR="00731A86" w:rsidRPr="003B221C" w:rsidRDefault="00731A86" w:rsidP="00C9602D">
            <w:pPr>
              <w:jc w:val="center"/>
            </w:pP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61362497" w14:textId="77777777" w:rsidR="00731A86" w:rsidRPr="003B221C" w:rsidRDefault="00731A86" w:rsidP="00C9602D">
            <w:pPr>
              <w:jc w:val="center"/>
            </w:pPr>
          </w:p>
          <w:p w14:paraId="7526949C" w14:textId="77777777" w:rsidR="00731A86" w:rsidRPr="003B221C" w:rsidRDefault="00731A86" w:rsidP="00C9602D">
            <w:pPr>
              <w:jc w:val="center"/>
            </w:pPr>
            <w:r w:rsidRPr="003B221C">
              <w:t>40 individuals or families housed &amp; assisted</w:t>
            </w:r>
          </w:p>
        </w:tc>
        <w:tc>
          <w:tcPr>
            <w:tcW w:w="1056" w:type="dxa"/>
            <w:tcBorders>
              <w:top w:val="single" w:sz="4" w:space="0" w:color="auto"/>
              <w:left w:val="single" w:sz="4" w:space="0" w:color="auto"/>
              <w:bottom w:val="single" w:sz="4" w:space="0" w:color="auto"/>
              <w:right w:val="single" w:sz="6" w:space="0" w:color="auto"/>
            </w:tcBorders>
            <w:shd w:val="clear" w:color="auto" w:fill="auto"/>
          </w:tcPr>
          <w:p w14:paraId="64202A1E" w14:textId="77777777" w:rsidR="00731A86" w:rsidRPr="003B221C" w:rsidRDefault="00731A86" w:rsidP="00C9602D">
            <w:pPr>
              <w:jc w:val="center"/>
            </w:pPr>
          </w:p>
        </w:tc>
      </w:tr>
      <w:tr w:rsidR="00687B6C" w:rsidRPr="003B221C" w14:paraId="19EC2A2C" w14:textId="77777777" w:rsidTr="00687B6C">
        <w:trPr>
          <w:jc w:val="center"/>
        </w:trPr>
        <w:tc>
          <w:tcPr>
            <w:tcW w:w="4314" w:type="dxa"/>
            <w:tcBorders>
              <w:top w:val="single" w:sz="4" w:space="0" w:color="auto"/>
              <w:left w:val="single" w:sz="4" w:space="0" w:color="auto"/>
              <w:bottom w:val="single" w:sz="4" w:space="0" w:color="auto"/>
              <w:right w:val="single" w:sz="4" w:space="0" w:color="auto"/>
            </w:tcBorders>
            <w:shd w:val="clear" w:color="auto" w:fill="auto"/>
          </w:tcPr>
          <w:p w14:paraId="2CAFBD9B" w14:textId="63B4B783" w:rsidR="00731A86" w:rsidRPr="003B221C" w:rsidRDefault="00731A86" w:rsidP="00C9602D">
            <w:r w:rsidRPr="003B221C">
              <w:t>6.4 SOAR – Assisting chronically homeless individuals with disabilities qualify for Social Security Income and Social Security Disability</w:t>
            </w:r>
            <w:r w:rsidR="006232AC">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95F6FD7" w14:textId="7E54EA5C" w:rsidR="00731A86" w:rsidRPr="003B221C" w:rsidRDefault="00731A86" w:rsidP="00687B6C">
            <w:r w:rsidRPr="003B221C">
              <w:t xml:space="preserve">   </w:t>
            </w:r>
            <w:r w:rsidR="00687B6C">
              <w:t>SOAR STAFF</w:t>
            </w: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4D525C8D" w14:textId="77777777" w:rsidR="00731A86" w:rsidRPr="003B221C" w:rsidRDefault="00731A86" w:rsidP="00C9602D">
            <w:pPr>
              <w:jc w:val="center"/>
            </w:pP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2BCC2521" w14:textId="512B90D6" w:rsidR="00731A86" w:rsidRPr="003B221C" w:rsidRDefault="00731A86" w:rsidP="00AE5BEC">
            <w:r w:rsidRPr="003B221C">
              <w:t xml:space="preserve">  45 INTAKE/ ASSESSMENTS</w:t>
            </w:r>
          </w:p>
          <w:p w14:paraId="51B92DB1" w14:textId="77777777" w:rsidR="00731A86" w:rsidRPr="003B221C" w:rsidRDefault="00731A86" w:rsidP="00C9602D">
            <w:pPr>
              <w:jc w:val="center"/>
            </w:pPr>
            <w:r w:rsidRPr="003B221C">
              <w:t>24 APPLICATIONS COMPLETED</w:t>
            </w:r>
          </w:p>
          <w:p w14:paraId="481ABCD0" w14:textId="77777777" w:rsidR="00731A86" w:rsidRPr="003B221C" w:rsidRDefault="00731A86" w:rsidP="00C9602D">
            <w:pPr>
              <w:jc w:val="center"/>
            </w:pPr>
            <w:r w:rsidRPr="003B221C">
              <w:t>75% SUCCESSFUL APPLICATIONS SUBMITTED</w:t>
            </w:r>
          </w:p>
          <w:p w14:paraId="44CA456A" w14:textId="77777777" w:rsidR="00731A86" w:rsidRPr="003B221C" w:rsidRDefault="00731A86" w:rsidP="00C9602D">
            <w:pPr>
              <w:jc w:val="center"/>
            </w:pPr>
            <w:r w:rsidRPr="003B221C">
              <w:t>6 DENIED</w:t>
            </w:r>
          </w:p>
        </w:tc>
        <w:tc>
          <w:tcPr>
            <w:tcW w:w="1056" w:type="dxa"/>
            <w:tcBorders>
              <w:top w:val="single" w:sz="4" w:space="0" w:color="auto"/>
              <w:left w:val="single" w:sz="4" w:space="0" w:color="auto"/>
              <w:bottom w:val="single" w:sz="4" w:space="0" w:color="auto"/>
              <w:right w:val="single" w:sz="6" w:space="0" w:color="auto"/>
            </w:tcBorders>
            <w:shd w:val="clear" w:color="auto" w:fill="auto"/>
          </w:tcPr>
          <w:p w14:paraId="1ED5C2C9" w14:textId="77777777" w:rsidR="00731A86" w:rsidRPr="003B221C" w:rsidRDefault="00731A86" w:rsidP="00C9602D">
            <w:pPr>
              <w:jc w:val="center"/>
            </w:pPr>
          </w:p>
        </w:tc>
      </w:tr>
      <w:tr w:rsidR="00687B6C" w:rsidRPr="003B221C" w14:paraId="16BB8420" w14:textId="77777777" w:rsidTr="00687B6C">
        <w:trPr>
          <w:jc w:val="center"/>
        </w:trPr>
        <w:tc>
          <w:tcPr>
            <w:tcW w:w="4314" w:type="dxa"/>
            <w:tcBorders>
              <w:top w:val="single" w:sz="4" w:space="0" w:color="auto"/>
              <w:left w:val="single" w:sz="4" w:space="0" w:color="auto"/>
              <w:bottom w:val="single" w:sz="4" w:space="0" w:color="auto"/>
              <w:right w:val="single" w:sz="4" w:space="0" w:color="auto"/>
            </w:tcBorders>
            <w:shd w:val="clear" w:color="auto" w:fill="auto"/>
          </w:tcPr>
          <w:p w14:paraId="141A99C0" w14:textId="77777777" w:rsidR="00731A86" w:rsidRPr="003B221C" w:rsidRDefault="00731A86" w:rsidP="00C9602D">
            <w:r w:rsidRPr="003B221C">
              <w:t xml:space="preserve">6.5 </w:t>
            </w:r>
          </w:p>
          <w:p w14:paraId="5B892454" w14:textId="3E13C123" w:rsidR="00731A86" w:rsidRPr="003B221C" w:rsidRDefault="00731A86" w:rsidP="00C9602D">
            <w:r w:rsidRPr="003B221C">
              <w:t>Permanent Supportive Housing “</w:t>
            </w:r>
            <w:proofErr w:type="spellStart"/>
            <w:r w:rsidRPr="003B221C">
              <w:t>HOUSING</w:t>
            </w:r>
            <w:proofErr w:type="spellEnd"/>
            <w:r w:rsidRPr="003B221C">
              <w:t xml:space="preserve"> FIRST”</w:t>
            </w:r>
            <w:r w:rsidR="00C428DA">
              <w:t xml:space="preserve"> </w:t>
            </w:r>
            <w:r w:rsidR="00C428DA">
              <w:rPr>
                <w:b/>
              </w:rPr>
              <w:t>N.P.I. 1.2H</w:t>
            </w:r>
          </w:p>
          <w:p w14:paraId="37439298" w14:textId="77777777" w:rsidR="00731A86" w:rsidRPr="003B221C" w:rsidRDefault="00731A86" w:rsidP="00C9602D"/>
          <w:p w14:paraId="365B9029" w14:textId="77777777" w:rsidR="00731A86" w:rsidRPr="003B221C" w:rsidRDefault="00731A86" w:rsidP="00C9602D"/>
          <w:p w14:paraId="71B63E8C" w14:textId="77777777" w:rsidR="00731A86" w:rsidRPr="003B221C" w:rsidRDefault="00731A86" w:rsidP="00AE5BEC"/>
        </w:tc>
        <w:tc>
          <w:tcPr>
            <w:tcW w:w="2160" w:type="dxa"/>
            <w:tcBorders>
              <w:top w:val="single" w:sz="4" w:space="0" w:color="auto"/>
              <w:left w:val="single" w:sz="4" w:space="0" w:color="auto"/>
              <w:bottom w:val="single" w:sz="4" w:space="0" w:color="auto"/>
              <w:right w:val="single" w:sz="4" w:space="0" w:color="auto"/>
            </w:tcBorders>
            <w:shd w:val="clear" w:color="auto" w:fill="auto"/>
          </w:tcPr>
          <w:p w14:paraId="778A6FE6" w14:textId="77777777" w:rsidR="00731A86" w:rsidRPr="003B221C" w:rsidRDefault="00731A86" w:rsidP="00C9602D">
            <w:pPr>
              <w:jc w:val="center"/>
            </w:pPr>
          </w:p>
          <w:p w14:paraId="14F3D241" w14:textId="672333DA" w:rsidR="00731A86" w:rsidRPr="003B221C" w:rsidRDefault="00687B6C" w:rsidP="00C9602D">
            <w:pPr>
              <w:jc w:val="center"/>
            </w:pPr>
            <w:r>
              <w:t>HF STAFF</w:t>
            </w:r>
          </w:p>
          <w:p w14:paraId="68D5B94A" w14:textId="77777777" w:rsidR="00731A86" w:rsidRPr="003B221C" w:rsidRDefault="00731A86" w:rsidP="00C9602D">
            <w:pPr>
              <w:jc w:val="center"/>
            </w:pPr>
          </w:p>
          <w:p w14:paraId="6A323621" w14:textId="77777777" w:rsidR="00731A86" w:rsidRPr="003B221C" w:rsidRDefault="00731A86" w:rsidP="00C9602D"/>
          <w:p w14:paraId="23537F8F" w14:textId="0EDAF889" w:rsidR="00731A86" w:rsidRPr="003B221C" w:rsidRDefault="00731A86" w:rsidP="00C9602D"/>
        </w:tc>
        <w:tc>
          <w:tcPr>
            <w:tcW w:w="3675" w:type="dxa"/>
            <w:tcBorders>
              <w:top w:val="single" w:sz="4" w:space="0" w:color="auto"/>
              <w:left w:val="single" w:sz="4" w:space="0" w:color="auto"/>
              <w:bottom w:val="single" w:sz="4" w:space="0" w:color="auto"/>
              <w:right w:val="single" w:sz="4" w:space="0" w:color="auto"/>
            </w:tcBorders>
            <w:shd w:val="clear" w:color="auto" w:fill="auto"/>
          </w:tcPr>
          <w:p w14:paraId="5551562F" w14:textId="77777777" w:rsidR="00731A86" w:rsidRPr="003B221C" w:rsidRDefault="00731A86" w:rsidP="00C9602D">
            <w:pPr>
              <w:jc w:val="center"/>
            </w:pP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2C641C9F" w14:textId="77777777" w:rsidR="00731A86" w:rsidRPr="003B221C" w:rsidRDefault="00731A86" w:rsidP="00C9602D">
            <w:pPr>
              <w:jc w:val="center"/>
            </w:pPr>
          </w:p>
          <w:p w14:paraId="17AAC78C" w14:textId="77777777" w:rsidR="00731A86" w:rsidRPr="003B221C" w:rsidRDefault="00731A86" w:rsidP="00C9602D">
            <w:pPr>
              <w:jc w:val="center"/>
            </w:pPr>
            <w:r w:rsidRPr="003B221C">
              <w:t>15 individuals housed &amp; assisted</w:t>
            </w:r>
          </w:p>
          <w:p w14:paraId="0DB5F9CA" w14:textId="77777777" w:rsidR="00731A86" w:rsidRPr="003B221C" w:rsidRDefault="00731A86" w:rsidP="00C9602D">
            <w:pPr>
              <w:jc w:val="center"/>
            </w:pPr>
          </w:p>
          <w:p w14:paraId="193C6924" w14:textId="131EFB9C" w:rsidR="00731A86" w:rsidRPr="003B221C" w:rsidRDefault="00731A86" w:rsidP="00C9602D">
            <w:pPr>
              <w:jc w:val="center"/>
            </w:pPr>
          </w:p>
        </w:tc>
        <w:tc>
          <w:tcPr>
            <w:tcW w:w="1056" w:type="dxa"/>
            <w:tcBorders>
              <w:top w:val="single" w:sz="4" w:space="0" w:color="auto"/>
              <w:left w:val="single" w:sz="4" w:space="0" w:color="auto"/>
              <w:bottom w:val="single" w:sz="4" w:space="0" w:color="auto"/>
              <w:right w:val="single" w:sz="6" w:space="0" w:color="auto"/>
            </w:tcBorders>
            <w:shd w:val="clear" w:color="auto" w:fill="auto"/>
          </w:tcPr>
          <w:p w14:paraId="3D9A4ABE" w14:textId="77777777" w:rsidR="00731A86" w:rsidRPr="003B221C" w:rsidRDefault="00731A86" w:rsidP="00C9602D">
            <w:pPr>
              <w:jc w:val="center"/>
            </w:pPr>
          </w:p>
        </w:tc>
      </w:tr>
      <w:tr w:rsidR="00687B6C" w:rsidRPr="003B221C" w14:paraId="668675B2" w14:textId="77777777" w:rsidTr="00687B6C">
        <w:trPr>
          <w:jc w:val="center"/>
        </w:trPr>
        <w:tc>
          <w:tcPr>
            <w:tcW w:w="4314" w:type="dxa"/>
            <w:tcBorders>
              <w:top w:val="single" w:sz="4" w:space="0" w:color="auto"/>
              <w:left w:val="single" w:sz="4" w:space="0" w:color="auto"/>
              <w:bottom w:val="single" w:sz="4" w:space="0" w:color="auto"/>
              <w:right w:val="single" w:sz="4" w:space="0" w:color="auto"/>
            </w:tcBorders>
            <w:shd w:val="clear" w:color="auto" w:fill="auto"/>
          </w:tcPr>
          <w:p w14:paraId="662D27B4" w14:textId="6F225E56" w:rsidR="00731A86" w:rsidRPr="003B221C" w:rsidRDefault="00731A86" w:rsidP="00AE5BEC">
            <w:proofErr w:type="gramStart"/>
            <w:r w:rsidRPr="003B221C">
              <w:lastRenderedPageBreak/>
              <w:t>6.6  Permanent</w:t>
            </w:r>
            <w:proofErr w:type="gramEnd"/>
            <w:r w:rsidRPr="003B221C">
              <w:t xml:space="preserve"> Supportive Housing BROWN COUNTY FAMILIES</w:t>
            </w:r>
            <w:r w:rsidR="00C428DA">
              <w:t xml:space="preserve"> </w:t>
            </w:r>
            <w:r w:rsidR="00C428DA">
              <w:rPr>
                <w:b/>
              </w:rPr>
              <w:t>N.P.I. 1.2H</w:t>
            </w:r>
          </w:p>
          <w:p w14:paraId="01C424DF" w14:textId="77777777" w:rsidR="00731A86" w:rsidRPr="003B221C" w:rsidRDefault="00731A86" w:rsidP="00C9602D"/>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C732B6" w14:textId="40E763B5" w:rsidR="00731A86" w:rsidRPr="003B221C" w:rsidRDefault="00687B6C" w:rsidP="00C9602D">
            <w:pPr>
              <w:jc w:val="center"/>
            </w:pPr>
            <w:r>
              <w:t>HOUSING DIRECTOR</w:t>
            </w: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60F156B2" w14:textId="77777777" w:rsidR="00731A86" w:rsidRPr="003B221C" w:rsidRDefault="00731A86" w:rsidP="00C9602D">
            <w:pPr>
              <w:jc w:val="center"/>
            </w:pP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2597CEB2" w14:textId="26A75967" w:rsidR="00731A86" w:rsidRPr="003B221C" w:rsidRDefault="00731A86" w:rsidP="00C9602D">
            <w:pPr>
              <w:jc w:val="center"/>
            </w:pPr>
            <w:r w:rsidRPr="003B221C">
              <w:t>Purchase 4-plex and house 4 families</w:t>
            </w:r>
          </w:p>
        </w:tc>
        <w:tc>
          <w:tcPr>
            <w:tcW w:w="1056" w:type="dxa"/>
            <w:tcBorders>
              <w:top w:val="single" w:sz="4" w:space="0" w:color="auto"/>
              <w:left w:val="single" w:sz="4" w:space="0" w:color="auto"/>
              <w:bottom w:val="single" w:sz="4" w:space="0" w:color="auto"/>
              <w:right w:val="single" w:sz="6" w:space="0" w:color="auto"/>
            </w:tcBorders>
            <w:shd w:val="clear" w:color="auto" w:fill="auto"/>
          </w:tcPr>
          <w:p w14:paraId="4BE148F2" w14:textId="77777777" w:rsidR="00731A86" w:rsidRPr="003B221C" w:rsidRDefault="00731A86" w:rsidP="00C9602D">
            <w:pPr>
              <w:jc w:val="center"/>
            </w:pPr>
          </w:p>
        </w:tc>
      </w:tr>
      <w:tr w:rsidR="00687B6C" w:rsidRPr="003B221C" w14:paraId="63D7F981" w14:textId="77777777" w:rsidTr="00687B6C">
        <w:trPr>
          <w:jc w:val="center"/>
        </w:trPr>
        <w:tc>
          <w:tcPr>
            <w:tcW w:w="4314" w:type="dxa"/>
            <w:tcBorders>
              <w:top w:val="single" w:sz="4" w:space="0" w:color="auto"/>
              <w:left w:val="single" w:sz="4" w:space="0" w:color="auto"/>
              <w:bottom w:val="single" w:sz="4" w:space="0" w:color="auto"/>
              <w:right w:val="single" w:sz="4" w:space="0" w:color="auto"/>
            </w:tcBorders>
            <w:shd w:val="clear" w:color="auto" w:fill="auto"/>
          </w:tcPr>
          <w:p w14:paraId="32C88310" w14:textId="0E5CCEF4" w:rsidR="00731A86" w:rsidRPr="003B221C" w:rsidRDefault="00731A86" w:rsidP="00C9602D">
            <w:proofErr w:type="gramStart"/>
            <w:r w:rsidRPr="003B221C">
              <w:t>6.7  Permanent</w:t>
            </w:r>
            <w:proofErr w:type="gramEnd"/>
            <w:r w:rsidRPr="003B221C">
              <w:t xml:space="preserve"> Supportive Housing BROWN COUNTY INDIVIDUALS</w:t>
            </w:r>
            <w:r w:rsidR="00C428DA">
              <w:t xml:space="preserve"> </w:t>
            </w:r>
            <w:r w:rsidR="00C428DA">
              <w:rPr>
                <w:b/>
              </w:rPr>
              <w:t>N.P.I. 1.2H</w:t>
            </w:r>
          </w:p>
          <w:p w14:paraId="5158C292" w14:textId="37C247B7" w:rsidR="00731A86" w:rsidRPr="003B221C" w:rsidRDefault="00731A86" w:rsidP="00C9602D"/>
        </w:tc>
        <w:tc>
          <w:tcPr>
            <w:tcW w:w="2160" w:type="dxa"/>
            <w:tcBorders>
              <w:top w:val="single" w:sz="4" w:space="0" w:color="auto"/>
              <w:left w:val="single" w:sz="4" w:space="0" w:color="auto"/>
              <w:bottom w:val="single" w:sz="4" w:space="0" w:color="auto"/>
              <w:right w:val="single" w:sz="4" w:space="0" w:color="auto"/>
            </w:tcBorders>
            <w:shd w:val="clear" w:color="auto" w:fill="auto"/>
          </w:tcPr>
          <w:p w14:paraId="552D3900" w14:textId="77777777" w:rsidR="00731A86" w:rsidRPr="003B221C" w:rsidRDefault="00731A86" w:rsidP="00C9602D">
            <w:pPr>
              <w:jc w:val="center"/>
            </w:pPr>
          </w:p>
          <w:p w14:paraId="42F0864C" w14:textId="4363C945" w:rsidR="00731A86" w:rsidRPr="003B221C" w:rsidRDefault="00687B6C" w:rsidP="00687B6C">
            <w:pPr>
              <w:jc w:val="center"/>
            </w:pPr>
            <w:r>
              <w:t>HOUSING DIRECTOR</w:t>
            </w: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205CEE86" w14:textId="77777777" w:rsidR="00731A86" w:rsidRPr="003B221C" w:rsidRDefault="00731A86" w:rsidP="00C9602D">
            <w:pPr>
              <w:jc w:val="center"/>
            </w:pP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28374726" w14:textId="77777777" w:rsidR="00731A86" w:rsidRPr="003B221C" w:rsidRDefault="00731A86" w:rsidP="00C9602D">
            <w:pPr>
              <w:jc w:val="center"/>
            </w:pPr>
          </w:p>
          <w:p w14:paraId="6BB146AF" w14:textId="6B5AAAB7" w:rsidR="00731A86" w:rsidRPr="003B221C" w:rsidRDefault="00731A86" w:rsidP="00C9602D">
            <w:pPr>
              <w:jc w:val="center"/>
            </w:pPr>
            <w:r w:rsidRPr="003B221C">
              <w:t>45 individuals housed &amp; assisted</w:t>
            </w:r>
          </w:p>
        </w:tc>
        <w:tc>
          <w:tcPr>
            <w:tcW w:w="1056" w:type="dxa"/>
            <w:tcBorders>
              <w:top w:val="single" w:sz="4" w:space="0" w:color="auto"/>
              <w:left w:val="single" w:sz="4" w:space="0" w:color="auto"/>
              <w:bottom w:val="single" w:sz="4" w:space="0" w:color="auto"/>
              <w:right w:val="single" w:sz="6" w:space="0" w:color="auto"/>
            </w:tcBorders>
            <w:shd w:val="clear" w:color="auto" w:fill="auto"/>
          </w:tcPr>
          <w:p w14:paraId="0AF1852A" w14:textId="77777777" w:rsidR="00731A86" w:rsidRPr="003B221C" w:rsidRDefault="00731A86" w:rsidP="00C9602D">
            <w:pPr>
              <w:jc w:val="center"/>
            </w:pPr>
          </w:p>
        </w:tc>
      </w:tr>
    </w:tbl>
    <w:p w14:paraId="6F8BA6B2" w14:textId="77777777" w:rsidR="00C9602D" w:rsidRPr="003B221C" w:rsidRDefault="00C9602D" w:rsidP="00C9602D"/>
    <w:p w14:paraId="5B86FCE3" w14:textId="77777777" w:rsidR="00C9602D" w:rsidRPr="003B221C" w:rsidRDefault="00C9602D" w:rsidP="00C9602D">
      <w:pPr>
        <w:tabs>
          <w:tab w:val="left" w:pos="14040"/>
        </w:tabs>
        <w:jc w:val="center"/>
        <w:rPr>
          <w:b/>
          <w:smallCaps/>
        </w:rPr>
      </w:pPr>
    </w:p>
    <w:p w14:paraId="64A084FA" w14:textId="77777777" w:rsidR="00C9602D" w:rsidRPr="003B221C" w:rsidRDefault="00C9602D" w:rsidP="00C9602D">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b/>
          <w:smallCaps/>
        </w:rPr>
      </w:pPr>
      <w:r w:rsidRPr="003B221C">
        <w:rPr>
          <w:b/>
          <w:smallCaps/>
        </w:rPr>
        <w:t xml:space="preserve">Newcap, Inc. Action Plan 2017 – Human resources                   </w:t>
      </w:r>
    </w:p>
    <w:p w14:paraId="7D1A55F7" w14:textId="78D220B2" w:rsidR="00C9602D" w:rsidRPr="003B221C" w:rsidRDefault="00C9602D" w:rsidP="00C9602D">
      <w:pPr>
        <w:jc w:val="right"/>
        <w:rPr>
          <w:smallCaps/>
        </w:rPr>
      </w:pPr>
    </w:p>
    <w:tbl>
      <w:tblPr>
        <w:tblW w:w="13770" w:type="dxa"/>
        <w:jc w:val="center"/>
        <w:tblLayout w:type="fixed"/>
        <w:tblLook w:val="0000" w:firstRow="0" w:lastRow="0" w:firstColumn="0" w:lastColumn="0" w:noHBand="0" w:noVBand="0"/>
      </w:tblPr>
      <w:tblGrid>
        <w:gridCol w:w="2250"/>
        <w:gridCol w:w="11520"/>
      </w:tblGrid>
      <w:tr w:rsidR="00C9602D" w:rsidRPr="003B221C" w14:paraId="4A7ED9AF" w14:textId="77777777" w:rsidTr="00C9602D">
        <w:trPr>
          <w:jc w:val="center"/>
        </w:trPr>
        <w:tc>
          <w:tcPr>
            <w:tcW w:w="2250" w:type="dxa"/>
          </w:tcPr>
          <w:p w14:paraId="7660DB30" w14:textId="39336044" w:rsidR="00C9602D" w:rsidRPr="003B221C" w:rsidRDefault="00C9602D" w:rsidP="00C9602D">
            <w:pPr>
              <w:rPr>
                <w:smallCaps/>
              </w:rPr>
            </w:pPr>
          </w:p>
        </w:tc>
        <w:tc>
          <w:tcPr>
            <w:tcW w:w="11520" w:type="dxa"/>
          </w:tcPr>
          <w:p w14:paraId="7CC5C761" w14:textId="39FCFAEE" w:rsidR="00C9602D" w:rsidRPr="003B221C" w:rsidRDefault="00C9602D" w:rsidP="00C9602D">
            <w:pPr>
              <w:tabs>
                <w:tab w:val="left" w:pos="14040"/>
              </w:tabs>
              <w:rPr>
                <w:bCs/>
              </w:rPr>
            </w:pPr>
          </w:p>
        </w:tc>
      </w:tr>
    </w:tbl>
    <w:p w14:paraId="7F71FBBE" w14:textId="77777777" w:rsidR="00C9602D" w:rsidRPr="003B221C" w:rsidRDefault="00C9602D" w:rsidP="00C9602D"/>
    <w:p w14:paraId="52D39AD0" w14:textId="77777777" w:rsidR="00C9602D" w:rsidRPr="003B221C" w:rsidRDefault="00C9602D" w:rsidP="00C9602D"/>
    <w:tbl>
      <w:tblPr>
        <w:tblW w:w="13101"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320"/>
        <w:gridCol w:w="3909"/>
        <w:gridCol w:w="1908"/>
        <w:gridCol w:w="1908"/>
        <w:gridCol w:w="1056"/>
      </w:tblGrid>
      <w:tr w:rsidR="00687B6C" w:rsidRPr="003B221C" w14:paraId="23BBB0D5" w14:textId="77777777" w:rsidTr="00687B6C">
        <w:trPr>
          <w:jc w:val="center"/>
        </w:trPr>
        <w:tc>
          <w:tcPr>
            <w:tcW w:w="4320" w:type="dxa"/>
            <w:tcBorders>
              <w:bottom w:val="double" w:sz="6" w:space="0" w:color="auto"/>
            </w:tcBorders>
            <w:shd w:val="clear" w:color="auto" w:fill="auto"/>
          </w:tcPr>
          <w:p w14:paraId="1AE701E5" w14:textId="77777777" w:rsidR="00731A86" w:rsidRPr="003B221C" w:rsidRDefault="00731A86" w:rsidP="00C9602D">
            <w:pPr>
              <w:rPr>
                <w:smallCaps/>
              </w:rPr>
            </w:pPr>
          </w:p>
          <w:p w14:paraId="2B4069FC" w14:textId="77777777" w:rsidR="00731A86" w:rsidRPr="003B221C" w:rsidRDefault="00731A86" w:rsidP="00C9602D">
            <w:pPr>
              <w:rPr>
                <w:smallCaps/>
              </w:rPr>
            </w:pPr>
            <w:r w:rsidRPr="003B221C">
              <w:rPr>
                <w:smallCaps/>
              </w:rPr>
              <w:t>Actions/Tactics (including Metrics):</w:t>
            </w:r>
          </w:p>
          <w:p w14:paraId="612EC070" w14:textId="77777777" w:rsidR="00731A86" w:rsidRPr="003B221C" w:rsidRDefault="00731A86" w:rsidP="00C9602D">
            <w:pPr>
              <w:rPr>
                <w:smallCaps/>
              </w:rPr>
            </w:pPr>
            <w:r w:rsidRPr="003B221C">
              <w:rPr>
                <w:smallCaps/>
              </w:rPr>
              <w:t xml:space="preserve">  </w:t>
            </w:r>
            <w:r w:rsidRPr="003B221C">
              <w:t xml:space="preserve"> (Twelve Months)</w:t>
            </w:r>
          </w:p>
          <w:p w14:paraId="599964FF" w14:textId="77777777" w:rsidR="00731A86" w:rsidRPr="003B221C" w:rsidRDefault="00731A86" w:rsidP="00C9602D"/>
        </w:tc>
        <w:tc>
          <w:tcPr>
            <w:tcW w:w="3909" w:type="dxa"/>
            <w:tcBorders>
              <w:bottom w:val="double" w:sz="6" w:space="0" w:color="auto"/>
              <w:right w:val="nil"/>
            </w:tcBorders>
            <w:shd w:val="clear" w:color="auto" w:fill="auto"/>
          </w:tcPr>
          <w:p w14:paraId="6CC48272" w14:textId="77777777" w:rsidR="00731A86" w:rsidRPr="003B221C" w:rsidRDefault="00731A86" w:rsidP="00C9602D">
            <w:pPr>
              <w:jc w:val="center"/>
              <w:rPr>
                <w:smallCaps/>
              </w:rPr>
            </w:pPr>
          </w:p>
          <w:p w14:paraId="49CD3A43" w14:textId="77777777" w:rsidR="00731A86" w:rsidRPr="003B221C" w:rsidRDefault="00731A86" w:rsidP="00C9602D">
            <w:pPr>
              <w:jc w:val="center"/>
              <w:rPr>
                <w:smallCaps/>
              </w:rPr>
            </w:pPr>
            <w:r w:rsidRPr="003B221C">
              <w:rPr>
                <w:smallCaps/>
              </w:rPr>
              <w:t>Who will see the Action is completed?</w:t>
            </w:r>
          </w:p>
        </w:tc>
        <w:tc>
          <w:tcPr>
            <w:tcW w:w="1908" w:type="dxa"/>
            <w:tcBorders>
              <w:bottom w:val="double" w:sz="6" w:space="0" w:color="auto"/>
            </w:tcBorders>
            <w:shd w:val="clear" w:color="auto" w:fill="auto"/>
          </w:tcPr>
          <w:p w14:paraId="6140F714" w14:textId="77777777" w:rsidR="00731A86" w:rsidRPr="003B221C" w:rsidRDefault="00731A86" w:rsidP="00C9602D">
            <w:pPr>
              <w:jc w:val="center"/>
              <w:rPr>
                <w:smallCaps/>
              </w:rPr>
            </w:pPr>
          </w:p>
          <w:p w14:paraId="145392D5" w14:textId="77777777" w:rsidR="00731A86" w:rsidRPr="003B221C" w:rsidRDefault="00731A86" w:rsidP="00C9602D">
            <w:pPr>
              <w:jc w:val="center"/>
              <w:rPr>
                <w:smallCaps/>
              </w:rPr>
            </w:pPr>
            <w:r w:rsidRPr="003B221C">
              <w:rPr>
                <w:smallCaps/>
              </w:rPr>
              <w:t>Immediate</w:t>
            </w:r>
          </w:p>
          <w:p w14:paraId="6534C3AD" w14:textId="77777777" w:rsidR="00731A86" w:rsidRPr="003B221C" w:rsidRDefault="00731A86" w:rsidP="00C9602D">
            <w:pPr>
              <w:jc w:val="center"/>
              <w:rPr>
                <w:smallCaps/>
              </w:rPr>
            </w:pPr>
            <w:r w:rsidRPr="003B221C">
              <w:rPr>
                <w:smallCaps/>
              </w:rPr>
              <w:t>Goal</w:t>
            </w:r>
          </w:p>
          <w:p w14:paraId="3443BCEF" w14:textId="77777777" w:rsidR="00731A86" w:rsidRPr="003B221C" w:rsidRDefault="00731A86" w:rsidP="00C9602D">
            <w:pPr>
              <w:jc w:val="center"/>
              <w:rPr>
                <w:smallCaps/>
              </w:rPr>
            </w:pPr>
            <w:r w:rsidRPr="003B221C">
              <w:rPr>
                <w:smallCaps/>
              </w:rPr>
              <w:sym w:font="Wingdings" w:char="F0FC"/>
            </w:r>
          </w:p>
        </w:tc>
        <w:tc>
          <w:tcPr>
            <w:tcW w:w="1908" w:type="dxa"/>
            <w:tcBorders>
              <w:bottom w:val="double" w:sz="6" w:space="0" w:color="auto"/>
            </w:tcBorders>
            <w:shd w:val="clear" w:color="auto" w:fill="auto"/>
          </w:tcPr>
          <w:p w14:paraId="25B3E4AF" w14:textId="77777777" w:rsidR="00731A86" w:rsidRPr="003B221C" w:rsidRDefault="00731A86" w:rsidP="00C9602D">
            <w:pPr>
              <w:jc w:val="center"/>
            </w:pPr>
          </w:p>
          <w:p w14:paraId="0158C879" w14:textId="77777777" w:rsidR="00731A86" w:rsidRPr="003B221C" w:rsidRDefault="00731A86" w:rsidP="00C9602D">
            <w:pPr>
              <w:jc w:val="center"/>
              <w:rPr>
                <w:smallCaps/>
              </w:rPr>
            </w:pPr>
            <w:r w:rsidRPr="003B221C">
              <w:rPr>
                <w:smallCaps/>
              </w:rPr>
              <w:t>Measure</w:t>
            </w:r>
          </w:p>
        </w:tc>
        <w:tc>
          <w:tcPr>
            <w:tcW w:w="1056" w:type="dxa"/>
            <w:tcBorders>
              <w:bottom w:val="double" w:sz="6" w:space="0" w:color="auto"/>
            </w:tcBorders>
            <w:shd w:val="clear" w:color="auto" w:fill="auto"/>
          </w:tcPr>
          <w:p w14:paraId="460F7497" w14:textId="77777777" w:rsidR="00731A86" w:rsidRPr="003B221C" w:rsidRDefault="00731A86" w:rsidP="00C9602D">
            <w:pPr>
              <w:rPr>
                <w:smallCaps/>
              </w:rPr>
            </w:pPr>
          </w:p>
          <w:p w14:paraId="59F8AC42" w14:textId="77777777" w:rsidR="00731A86" w:rsidRPr="003B221C" w:rsidRDefault="00731A86" w:rsidP="00C9602D">
            <w:pPr>
              <w:jc w:val="center"/>
            </w:pPr>
            <w:r w:rsidRPr="003B221C">
              <w:rPr>
                <w:smallCaps/>
              </w:rPr>
              <w:t>End Date</w:t>
            </w:r>
          </w:p>
        </w:tc>
      </w:tr>
      <w:tr w:rsidR="00687B6C" w:rsidRPr="003B221C" w14:paraId="04BCB2ED" w14:textId="77777777" w:rsidTr="00687B6C">
        <w:trPr>
          <w:jc w:val="center"/>
        </w:trPr>
        <w:tc>
          <w:tcPr>
            <w:tcW w:w="4320" w:type="dxa"/>
            <w:tcBorders>
              <w:top w:val="double" w:sz="6" w:space="0" w:color="auto"/>
              <w:bottom w:val="single" w:sz="6" w:space="0" w:color="auto"/>
            </w:tcBorders>
            <w:shd w:val="clear" w:color="auto" w:fill="auto"/>
          </w:tcPr>
          <w:p w14:paraId="727B9D50" w14:textId="39490C5B" w:rsidR="00731A86" w:rsidRPr="003B221C" w:rsidRDefault="00731A86" w:rsidP="00C9602D">
            <w:r w:rsidRPr="003B221C">
              <w:t>7.1 We will focus on securing good staff involvement by hosting listening sessions with staff and exploring ways in which we can mutually improve the Agency</w:t>
            </w:r>
          </w:p>
          <w:p w14:paraId="0B4F0046" w14:textId="77777777" w:rsidR="00731A86" w:rsidRPr="003B221C" w:rsidRDefault="00731A86" w:rsidP="00C9602D"/>
        </w:tc>
        <w:tc>
          <w:tcPr>
            <w:tcW w:w="3909" w:type="dxa"/>
            <w:tcBorders>
              <w:top w:val="double" w:sz="6" w:space="0" w:color="auto"/>
              <w:bottom w:val="single" w:sz="6" w:space="0" w:color="auto"/>
            </w:tcBorders>
            <w:shd w:val="clear" w:color="auto" w:fill="auto"/>
          </w:tcPr>
          <w:p w14:paraId="70CA3ACB" w14:textId="77777777" w:rsidR="00731A86" w:rsidRPr="003B221C" w:rsidRDefault="00731A86" w:rsidP="00C9602D">
            <w:pPr>
              <w:jc w:val="center"/>
            </w:pPr>
            <w:r w:rsidRPr="003B221C">
              <w:t>Department Directors/</w:t>
            </w:r>
          </w:p>
          <w:p w14:paraId="193E74E3" w14:textId="77777777" w:rsidR="00731A86" w:rsidRPr="003B221C" w:rsidRDefault="00731A86" w:rsidP="00C9602D">
            <w:pPr>
              <w:jc w:val="center"/>
            </w:pPr>
            <w:r w:rsidRPr="003B221C">
              <w:t>CEO</w:t>
            </w:r>
          </w:p>
        </w:tc>
        <w:tc>
          <w:tcPr>
            <w:tcW w:w="1908" w:type="dxa"/>
            <w:tcBorders>
              <w:top w:val="double" w:sz="6" w:space="0" w:color="auto"/>
              <w:bottom w:val="single" w:sz="6" w:space="0" w:color="auto"/>
            </w:tcBorders>
            <w:shd w:val="clear" w:color="auto" w:fill="auto"/>
          </w:tcPr>
          <w:p w14:paraId="0C16D4C0" w14:textId="77777777" w:rsidR="00731A86" w:rsidRPr="003B221C" w:rsidRDefault="00731A86" w:rsidP="00C9602D">
            <w:pPr>
              <w:jc w:val="center"/>
            </w:pPr>
            <w:r w:rsidRPr="003B221C">
              <w:t>In progress</w:t>
            </w:r>
          </w:p>
        </w:tc>
        <w:tc>
          <w:tcPr>
            <w:tcW w:w="1908" w:type="dxa"/>
            <w:tcBorders>
              <w:top w:val="double" w:sz="6" w:space="0" w:color="auto"/>
              <w:bottom w:val="single" w:sz="6" w:space="0" w:color="auto"/>
            </w:tcBorders>
            <w:shd w:val="clear" w:color="auto" w:fill="auto"/>
          </w:tcPr>
          <w:p w14:paraId="62EC8AA3" w14:textId="77777777" w:rsidR="00731A86" w:rsidRPr="003B221C" w:rsidRDefault="00731A86" w:rsidP="00C9602D">
            <w:pPr>
              <w:jc w:val="center"/>
            </w:pPr>
            <w:r w:rsidRPr="003B221C">
              <w:t>Monthly department meetings/</w:t>
            </w:r>
            <w:proofErr w:type="spellStart"/>
            <w:r w:rsidRPr="003B221C">
              <w:t>Qrtly</w:t>
            </w:r>
            <w:proofErr w:type="spellEnd"/>
          </w:p>
          <w:p w14:paraId="278F7498" w14:textId="77777777" w:rsidR="00731A86" w:rsidRPr="003B221C" w:rsidRDefault="00731A86" w:rsidP="00C9602D">
            <w:pPr>
              <w:jc w:val="center"/>
            </w:pPr>
            <w:r w:rsidRPr="003B221C">
              <w:t>Staff Meetings</w:t>
            </w:r>
          </w:p>
        </w:tc>
        <w:tc>
          <w:tcPr>
            <w:tcW w:w="1056" w:type="dxa"/>
            <w:tcBorders>
              <w:top w:val="double" w:sz="6" w:space="0" w:color="auto"/>
              <w:bottom w:val="single" w:sz="6" w:space="0" w:color="auto"/>
            </w:tcBorders>
            <w:shd w:val="clear" w:color="auto" w:fill="auto"/>
          </w:tcPr>
          <w:p w14:paraId="4578BBD7" w14:textId="77777777" w:rsidR="00731A86" w:rsidRPr="003B221C" w:rsidRDefault="00731A86" w:rsidP="00C9602D">
            <w:pPr>
              <w:jc w:val="center"/>
            </w:pPr>
            <w:r w:rsidRPr="003B221C">
              <w:t>Ongoing</w:t>
            </w:r>
          </w:p>
        </w:tc>
      </w:tr>
      <w:tr w:rsidR="00687B6C" w:rsidRPr="003B221C" w14:paraId="3DBA2EB2" w14:textId="77777777" w:rsidTr="00687B6C">
        <w:trPr>
          <w:jc w:val="center"/>
        </w:trPr>
        <w:tc>
          <w:tcPr>
            <w:tcW w:w="4320" w:type="dxa"/>
            <w:tcBorders>
              <w:top w:val="single" w:sz="6" w:space="0" w:color="auto"/>
              <w:bottom w:val="single" w:sz="6" w:space="0" w:color="auto"/>
            </w:tcBorders>
            <w:shd w:val="clear" w:color="auto" w:fill="auto"/>
          </w:tcPr>
          <w:p w14:paraId="5628E95D" w14:textId="77777777" w:rsidR="00731A86" w:rsidRPr="003B221C" w:rsidRDefault="00731A86" w:rsidP="00C9602D">
            <w:proofErr w:type="gramStart"/>
            <w:r w:rsidRPr="003B221C">
              <w:t>7.2  We</w:t>
            </w:r>
            <w:proofErr w:type="gramEnd"/>
            <w:r w:rsidRPr="003B221C">
              <w:t xml:space="preserve"> will form a staff committee (one person from each department or program) to share perspectives from the point of view of staff.  This Committee could focus on recommending updates to the Employee Handbook and the clarification and posting of all policies that serve staff and the Agency. </w:t>
            </w:r>
          </w:p>
          <w:p w14:paraId="7A8D889F" w14:textId="77777777" w:rsidR="00731A86" w:rsidRPr="003B221C" w:rsidRDefault="00731A86" w:rsidP="00C9602D"/>
        </w:tc>
        <w:tc>
          <w:tcPr>
            <w:tcW w:w="3909" w:type="dxa"/>
            <w:tcBorders>
              <w:top w:val="single" w:sz="6" w:space="0" w:color="auto"/>
              <w:bottom w:val="single" w:sz="6" w:space="0" w:color="auto"/>
            </w:tcBorders>
            <w:shd w:val="clear" w:color="auto" w:fill="auto"/>
          </w:tcPr>
          <w:p w14:paraId="22BF34EC" w14:textId="77777777" w:rsidR="00731A86" w:rsidRPr="003B221C" w:rsidRDefault="00731A86" w:rsidP="00C9602D">
            <w:pPr>
              <w:jc w:val="center"/>
            </w:pPr>
            <w:r w:rsidRPr="003B221C">
              <w:t>HR Director</w:t>
            </w:r>
          </w:p>
        </w:tc>
        <w:tc>
          <w:tcPr>
            <w:tcW w:w="1908" w:type="dxa"/>
            <w:tcBorders>
              <w:top w:val="single" w:sz="6" w:space="0" w:color="auto"/>
              <w:bottom w:val="single" w:sz="6" w:space="0" w:color="auto"/>
            </w:tcBorders>
            <w:shd w:val="clear" w:color="auto" w:fill="auto"/>
          </w:tcPr>
          <w:p w14:paraId="1C5E10A3" w14:textId="77777777" w:rsidR="00731A86" w:rsidRPr="003B221C" w:rsidRDefault="00731A86" w:rsidP="00C9602D">
            <w:pPr>
              <w:jc w:val="center"/>
            </w:pPr>
            <w:proofErr w:type="spellStart"/>
            <w:r w:rsidRPr="003B221C">
              <w:t>Comm</w:t>
            </w:r>
            <w:proofErr w:type="spellEnd"/>
            <w:r w:rsidRPr="003B221C">
              <w:t xml:space="preserve"> </w:t>
            </w:r>
            <w:proofErr w:type="spellStart"/>
            <w:r w:rsidRPr="003B221C">
              <w:t>mtgs</w:t>
            </w:r>
            <w:proofErr w:type="spellEnd"/>
            <w:r w:rsidRPr="003B221C">
              <w:t xml:space="preserve"> in progress</w:t>
            </w:r>
          </w:p>
        </w:tc>
        <w:tc>
          <w:tcPr>
            <w:tcW w:w="1908" w:type="dxa"/>
            <w:tcBorders>
              <w:top w:val="single" w:sz="6" w:space="0" w:color="auto"/>
              <w:bottom w:val="single" w:sz="6" w:space="0" w:color="auto"/>
            </w:tcBorders>
            <w:shd w:val="clear" w:color="auto" w:fill="auto"/>
          </w:tcPr>
          <w:p w14:paraId="5FB0FAF4" w14:textId="77777777" w:rsidR="00731A86" w:rsidRPr="003B221C" w:rsidRDefault="00731A86" w:rsidP="00C9602D">
            <w:pPr>
              <w:jc w:val="center"/>
            </w:pPr>
            <w:proofErr w:type="spellStart"/>
            <w:r w:rsidRPr="003B221C">
              <w:t>Comm</w:t>
            </w:r>
            <w:proofErr w:type="spellEnd"/>
            <w:r w:rsidRPr="003B221C">
              <w:t xml:space="preserve"> reports back to staff in their department</w:t>
            </w:r>
          </w:p>
        </w:tc>
        <w:tc>
          <w:tcPr>
            <w:tcW w:w="1056" w:type="dxa"/>
            <w:tcBorders>
              <w:top w:val="single" w:sz="6" w:space="0" w:color="auto"/>
              <w:bottom w:val="single" w:sz="6" w:space="0" w:color="auto"/>
            </w:tcBorders>
            <w:shd w:val="clear" w:color="auto" w:fill="auto"/>
          </w:tcPr>
          <w:p w14:paraId="23985642" w14:textId="77777777" w:rsidR="00731A86" w:rsidRPr="003B221C" w:rsidRDefault="00731A86" w:rsidP="00C9602D">
            <w:pPr>
              <w:jc w:val="center"/>
            </w:pPr>
            <w:proofErr w:type="spellStart"/>
            <w:r w:rsidRPr="003B221C">
              <w:t>Comm</w:t>
            </w:r>
            <w:proofErr w:type="spellEnd"/>
            <w:r w:rsidRPr="003B221C">
              <w:t xml:space="preserve"> is ongoing </w:t>
            </w:r>
          </w:p>
          <w:p w14:paraId="2631DFDF" w14:textId="77777777" w:rsidR="00731A86" w:rsidRPr="003B221C" w:rsidRDefault="00731A86" w:rsidP="00C9602D">
            <w:pPr>
              <w:jc w:val="center"/>
            </w:pPr>
            <w:proofErr w:type="spellStart"/>
            <w:r w:rsidRPr="003B221C">
              <w:t>Empl</w:t>
            </w:r>
            <w:proofErr w:type="spellEnd"/>
            <w:r w:rsidRPr="003B221C">
              <w:t xml:space="preserve"> Manual</w:t>
            </w:r>
          </w:p>
          <w:p w14:paraId="626622D6" w14:textId="77777777" w:rsidR="00731A86" w:rsidRPr="003B221C" w:rsidRDefault="00731A86" w:rsidP="00C9602D">
            <w:pPr>
              <w:jc w:val="center"/>
            </w:pPr>
            <w:r w:rsidRPr="003B221C">
              <w:t>4/1/17</w:t>
            </w:r>
          </w:p>
          <w:p w14:paraId="035347C2" w14:textId="77777777" w:rsidR="00731A86" w:rsidRPr="003B221C" w:rsidRDefault="00731A86" w:rsidP="00C9602D">
            <w:pPr>
              <w:jc w:val="center"/>
            </w:pPr>
          </w:p>
        </w:tc>
      </w:tr>
      <w:tr w:rsidR="00687B6C" w:rsidRPr="003B221C" w14:paraId="45124CB0" w14:textId="77777777" w:rsidTr="00687B6C">
        <w:trPr>
          <w:jc w:val="center"/>
        </w:trPr>
        <w:tc>
          <w:tcPr>
            <w:tcW w:w="4320" w:type="dxa"/>
            <w:tcBorders>
              <w:bottom w:val="single" w:sz="6" w:space="0" w:color="auto"/>
            </w:tcBorders>
            <w:shd w:val="clear" w:color="auto" w:fill="auto"/>
          </w:tcPr>
          <w:p w14:paraId="2A9E2C65" w14:textId="77777777" w:rsidR="00731A86" w:rsidRPr="003B221C" w:rsidRDefault="00731A86" w:rsidP="00C9602D">
            <w:r w:rsidRPr="003B221C">
              <w:t>7.3 We will establish a pay schedule that reflects education, skills, performance and the availability of funds to support it.  We will tie the pay schedule to a career progression plan, with a specification of the education, skills and performance necessary to progress up through the career steps established in the plan (accounting for availability of position openings as well).</w:t>
            </w:r>
          </w:p>
          <w:p w14:paraId="1119EE58" w14:textId="77777777" w:rsidR="00731A86" w:rsidRPr="003B221C" w:rsidRDefault="00731A86" w:rsidP="00C9602D"/>
        </w:tc>
        <w:tc>
          <w:tcPr>
            <w:tcW w:w="3909" w:type="dxa"/>
            <w:tcBorders>
              <w:bottom w:val="single" w:sz="6" w:space="0" w:color="auto"/>
            </w:tcBorders>
            <w:shd w:val="clear" w:color="auto" w:fill="auto"/>
          </w:tcPr>
          <w:p w14:paraId="2AD95CAB" w14:textId="77777777" w:rsidR="00731A86" w:rsidRPr="003B221C" w:rsidRDefault="00731A86" w:rsidP="00C9602D">
            <w:pPr>
              <w:jc w:val="center"/>
            </w:pPr>
            <w:r w:rsidRPr="003B221C">
              <w:t>HR Director</w:t>
            </w:r>
          </w:p>
        </w:tc>
        <w:tc>
          <w:tcPr>
            <w:tcW w:w="1908" w:type="dxa"/>
            <w:tcBorders>
              <w:bottom w:val="single" w:sz="6" w:space="0" w:color="auto"/>
            </w:tcBorders>
            <w:shd w:val="clear" w:color="auto" w:fill="auto"/>
          </w:tcPr>
          <w:p w14:paraId="6FC4D686" w14:textId="77777777" w:rsidR="00731A86" w:rsidRPr="003B221C" w:rsidRDefault="00731A86" w:rsidP="00C9602D">
            <w:pPr>
              <w:jc w:val="center"/>
            </w:pPr>
            <w:r w:rsidRPr="003B221C">
              <w:t xml:space="preserve">Create new job </w:t>
            </w:r>
            <w:proofErr w:type="spellStart"/>
            <w:r w:rsidRPr="003B221C">
              <w:t>desc</w:t>
            </w:r>
            <w:proofErr w:type="spellEnd"/>
            <w:r w:rsidRPr="003B221C">
              <w:t>/tie PIP to newly created pay schedule</w:t>
            </w:r>
          </w:p>
        </w:tc>
        <w:tc>
          <w:tcPr>
            <w:tcW w:w="1908" w:type="dxa"/>
            <w:tcBorders>
              <w:bottom w:val="single" w:sz="6" w:space="0" w:color="auto"/>
            </w:tcBorders>
            <w:shd w:val="clear" w:color="auto" w:fill="auto"/>
          </w:tcPr>
          <w:p w14:paraId="6D66BAAD" w14:textId="77777777" w:rsidR="00731A86" w:rsidRPr="003B221C" w:rsidRDefault="00731A86" w:rsidP="00C9602D">
            <w:pPr>
              <w:jc w:val="center"/>
            </w:pPr>
            <w:r w:rsidRPr="003B221C">
              <w:t>Improvement in staff morale and production</w:t>
            </w:r>
          </w:p>
        </w:tc>
        <w:tc>
          <w:tcPr>
            <w:tcW w:w="1056" w:type="dxa"/>
            <w:tcBorders>
              <w:bottom w:val="single" w:sz="6" w:space="0" w:color="auto"/>
            </w:tcBorders>
            <w:shd w:val="clear" w:color="auto" w:fill="auto"/>
          </w:tcPr>
          <w:p w14:paraId="1914838C" w14:textId="77777777" w:rsidR="00731A86" w:rsidRPr="003B221C" w:rsidRDefault="00731A86" w:rsidP="00C9602D">
            <w:pPr>
              <w:jc w:val="center"/>
            </w:pPr>
          </w:p>
          <w:p w14:paraId="43075FB6" w14:textId="77777777" w:rsidR="00731A86" w:rsidRPr="003B221C" w:rsidRDefault="00731A86" w:rsidP="00C9602D">
            <w:pPr>
              <w:jc w:val="center"/>
            </w:pPr>
            <w:r w:rsidRPr="003B221C">
              <w:t>PIP is ongoing</w:t>
            </w:r>
          </w:p>
          <w:p w14:paraId="0CEF9865" w14:textId="77777777" w:rsidR="00731A86" w:rsidRPr="003B221C" w:rsidRDefault="00731A86" w:rsidP="00C9602D">
            <w:pPr>
              <w:jc w:val="center"/>
            </w:pPr>
            <w:r w:rsidRPr="003B221C">
              <w:t xml:space="preserve">Job </w:t>
            </w:r>
            <w:proofErr w:type="spellStart"/>
            <w:r w:rsidRPr="003B221C">
              <w:t>desc</w:t>
            </w:r>
            <w:proofErr w:type="spellEnd"/>
            <w:r w:rsidRPr="003B221C">
              <w:t>/</w:t>
            </w:r>
          </w:p>
          <w:p w14:paraId="5EB614E9" w14:textId="77777777" w:rsidR="00731A86" w:rsidRPr="003B221C" w:rsidRDefault="00731A86" w:rsidP="00C9602D">
            <w:pPr>
              <w:jc w:val="center"/>
            </w:pPr>
            <w:r w:rsidRPr="003B221C">
              <w:t>5/1/17</w:t>
            </w:r>
          </w:p>
          <w:p w14:paraId="0A4D0DA8" w14:textId="77777777" w:rsidR="00731A86" w:rsidRPr="003B221C" w:rsidRDefault="00731A86" w:rsidP="00C9602D">
            <w:pPr>
              <w:jc w:val="center"/>
            </w:pPr>
          </w:p>
        </w:tc>
      </w:tr>
      <w:tr w:rsidR="00687B6C" w:rsidRPr="003B221C" w14:paraId="5EF48796" w14:textId="77777777" w:rsidTr="00687B6C">
        <w:trPr>
          <w:jc w:val="center"/>
        </w:trPr>
        <w:tc>
          <w:tcPr>
            <w:tcW w:w="4320" w:type="dxa"/>
            <w:tcBorders>
              <w:top w:val="single" w:sz="6" w:space="0" w:color="auto"/>
              <w:bottom w:val="single" w:sz="6" w:space="0" w:color="auto"/>
            </w:tcBorders>
            <w:shd w:val="clear" w:color="auto" w:fill="auto"/>
          </w:tcPr>
          <w:p w14:paraId="6A14E403" w14:textId="77777777" w:rsidR="00731A86" w:rsidRPr="003B221C" w:rsidRDefault="00731A86" w:rsidP="00C9602D">
            <w:pPr>
              <w:pStyle w:val="BodyText2"/>
              <w:ind w:left="0"/>
            </w:pPr>
            <w:r w:rsidRPr="003B221C">
              <w:lastRenderedPageBreak/>
              <w:t>7.4 We will establish a system of annual performance reviews, using a consistent review process for all staff that focuses on performance improvement within their area of responsibility.</w:t>
            </w:r>
          </w:p>
          <w:p w14:paraId="3E7C2C65" w14:textId="77777777" w:rsidR="00731A86" w:rsidRPr="003B221C" w:rsidRDefault="00731A86" w:rsidP="00C9602D">
            <w:pPr>
              <w:pStyle w:val="BodyText2"/>
              <w:ind w:left="0"/>
            </w:pPr>
          </w:p>
        </w:tc>
        <w:tc>
          <w:tcPr>
            <w:tcW w:w="3909" w:type="dxa"/>
            <w:tcBorders>
              <w:bottom w:val="single" w:sz="6" w:space="0" w:color="auto"/>
            </w:tcBorders>
            <w:shd w:val="clear" w:color="auto" w:fill="auto"/>
          </w:tcPr>
          <w:p w14:paraId="3CBFE859" w14:textId="77777777" w:rsidR="00731A86" w:rsidRPr="003B221C" w:rsidRDefault="00731A86" w:rsidP="00C9602D">
            <w:pPr>
              <w:jc w:val="center"/>
            </w:pPr>
            <w:r w:rsidRPr="003B221C">
              <w:t>HR Director</w:t>
            </w:r>
          </w:p>
        </w:tc>
        <w:tc>
          <w:tcPr>
            <w:tcW w:w="1908" w:type="dxa"/>
            <w:tcBorders>
              <w:bottom w:val="single" w:sz="6" w:space="0" w:color="auto"/>
            </w:tcBorders>
            <w:shd w:val="clear" w:color="auto" w:fill="auto"/>
          </w:tcPr>
          <w:p w14:paraId="29416704" w14:textId="77777777" w:rsidR="00731A86" w:rsidRPr="003B221C" w:rsidRDefault="00731A86" w:rsidP="00C9602D">
            <w:pPr>
              <w:jc w:val="center"/>
            </w:pPr>
            <w:r w:rsidRPr="003B221C">
              <w:t>Begin evaluation process through Halogen</w:t>
            </w:r>
          </w:p>
        </w:tc>
        <w:tc>
          <w:tcPr>
            <w:tcW w:w="1908" w:type="dxa"/>
            <w:tcBorders>
              <w:bottom w:val="single" w:sz="6" w:space="0" w:color="auto"/>
            </w:tcBorders>
            <w:shd w:val="clear" w:color="auto" w:fill="auto"/>
          </w:tcPr>
          <w:p w14:paraId="4D19BF45" w14:textId="77777777" w:rsidR="00731A86" w:rsidRPr="003B221C" w:rsidRDefault="00731A86" w:rsidP="00C9602D">
            <w:pPr>
              <w:jc w:val="center"/>
            </w:pPr>
            <w:r w:rsidRPr="003B221C">
              <w:t xml:space="preserve">All employees evaluated twice a year </w:t>
            </w:r>
          </w:p>
        </w:tc>
        <w:tc>
          <w:tcPr>
            <w:tcW w:w="1056" w:type="dxa"/>
            <w:tcBorders>
              <w:bottom w:val="single" w:sz="6" w:space="0" w:color="auto"/>
            </w:tcBorders>
            <w:shd w:val="clear" w:color="auto" w:fill="auto"/>
          </w:tcPr>
          <w:p w14:paraId="6FCBAA75" w14:textId="77777777" w:rsidR="00731A86" w:rsidRPr="003B221C" w:rsidRDefault="00731A86" w:rsidP="00C9602D">
            <w:pPr>
              <w:jc w:val="center"/>
            </w:pPr>
          </w:p>
          <w:p w14:paraId="73573606" w14:textId="77777777" w:rsidR="00731A86" w:rsidRPr="003B221C" w:rsidRDefault="00731A86" w:rsidP="00C9602D">
            <w:pPr>
              <w:jc w:val="center"/>
            </w:pPr>
            <w:r w:rsidRPr="003B221C">
              <w:t xml:space="preserve">Complete first round </w:t>
            </w:r>
          </w:p>
          <w:p w14:paraId="73C07731" w14:textId="77777777" w:rsidR="00731A86" w:rsidRPr="003B221C" w:rsidRDefault="00731A86" w:rsidP="00C9602D">
            <w:pPr>
              <w:jc w:val="center"/>
            </w:pPr>
            <w:r w:rsidRPr="003B221C">
              <w:t>4/1/17</w:t>
            </w:r>
          </w:p>
          <w:p w14:paraId="39A98C1C" w14:textId="77777777" w:rsidR="00731A86" w:rsidRPr="003B221C" w:rsidRDefault="00731A86" w:rsidP="00C9602D">
            <w:pPr>
              <w:jc w:val="center"/>
            </w:pPr>
          </w:p>
        </w:tc>
      </w:tr>
    </w:tbl>
    <w:p w14:paraId="03D80711" w14:textId="77777777" w:rsidR="00C9602D" w:rsidRPr="003B221C" w:rsidRDefault="00C9602D" w:rsidP="00C9602D"/>
    <w:tbl>
      <w:tblPr>
        <w:tblW w:w="13110"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316"/>
        <w:gridCol w:w="3922"/>
        <w:gridCol w:w="1908"/>
        <w:gridCol w:w="1908"/>
        <w:gridCol w:w="1056"/>
      </w:tblGrid>
      <w:tr w:rsidR="00687B6C" w:rsidRPr="003B221C" w14:paraId="3467DFC3" w14:textId="77777777" w:rsidTr="00687B6C">
        <w:trPr>
          <w:jc w:val="center"/>
        </w:trPr>
        <w:tc>
          <w:tcPr>
            <w:tcW w:w="4316" w:type="dxa"/>
            <w:tcBorders>
              <w:bottom w:val="double" w:sz="6" w:space="0" w:color="auto"/>
            </w:tcBorders>
            <w:shd w:val="clear" w:color="auto" w:fill="auto"/>
          </w:tcPr>
          <w:p w14:paraId="1193C8DB" w14:textId="77777777" w:rsidR="00731A86" w:rsidRPr="003B221C" w:rsidRDefault="00731A86" w:rsidP="00C9602D">
            <w:pPr>
              <w:rPr>
                <w:smallCaps/>
              </w:rPr>
            </w:pPr>
          </w:p>
          <w:p w14:paraId="6D8D3D71" w14:textId="77777777" w:rsidR="00731A86" w:rsidRPr="003B221C" w:rsidRDefault="00731A86" w:rsidP="00C9602D">
            <w:pPr>
              <w:rPr>
                <w:smallCaps/>
              </w:rPr>
            </w:pPr>
            <w:r w:rsidRPr="003B221C">
              <w:rPr>
                <w:smallCaps/>
              </w:rPr>
              <w:t>Actions/Tactics (including Metrics):</w:t>
            </w:r>
          </w:p>
          <w:p w14:paraId="5E7B079E" w14:textId="77777777" w:rsidR="00731A86" w:rsidRPr="003B221C" w:rsidRDefault="00731A86" w:rsidP="00C9602D">
            <w:pPr>
              <w:rPr>
                <w:smallCaps/>
              </w:rPr>
            </w:pPr>
            <w:r w:rsidRPr="003B221C">
              <w:rPr>
                <w:smallCaps/>
              </w:rPr>
              <w:t xml:space="preserve">  </w:t>
            </w:r>
            <w:r w:rsidRPr="003B221C">
              <w:t xml:space="preserve"> (Twelve Months)</w:t>
            </w:r>
          </w:p>
          <w:p w14:paraId="30E02412" w14:textId="77777777" w:rsidR="00731A86" w:rsidRPr="003B221C" w:rsidRDefault="00731A86" w:rsidP="00C9602D"/>
        </w:tc>
        <w:tc>
          <w:tcPr>
            <w:tcW w:w="3922" w:type="dxa"/>
            <w:tcBorders>
              <w:bottom w:val="double" w:sz="6" w:space="0" w:color="auto"/>
              <w:right w:val="nil"/>
            </w:tcBorders>
            <w:shd w:val="clear" w:color="auto" w:fill="auto"/>
          </w:tcPr>
          <w:p w14:paraId="21D4A10E" w14:textId="77777777" w:rsidR="00731A86" w:rsidRPr="003B221C" w:rsidRDefault="00731A86" w:rsidP="00C9602D">
            <w:pPr>
              <w:jc w:val="center"/>
              <w:rPr>
                <w:smallCaps/>
              </w:rPr>
            </w:pPr>
          </w:p>
          <w:p w14:paraId="753359BE" w14:textId="77777777" w:rsidR="00731A86" w:rsidRPr="003B221C" w:rsidRDefault="00731A86" w:rsidP="00C9602D">
            <w:pPr>
              <w:jc w:val="center"/>
              <w:rPr>
                <w:smallCaps/>
              </w:rPr>
            </w:pPr>
            <w:r w:rsidRPr="003B221C">
              <w:rPr>
                <w:smallCaps/>
              </w:rPr>
              <w:t>Who will see the Action is completed?</w:t>
            </w:r>
          </w:p>
        </w:tc>
        <w:tc>
          <w:tcPr>
            <w:tcW w:w="1908" w:type="dxa"/>
            <w:tcBorders>
              <w:bottom w:val="double" w:sz="6" w:space="0" w:color="auto"/>
            </w:tcBorders>
            <w:shd w:val="clear" w:color="auto" w:fill="auto"/>
          </w:tcPr>
          <w:p w14:paraId="4E06CF0D" w14:textId="77777777" w:rsidR="00731A86" w:rsidRPr="003B221C" w:rsidRDefault="00731A86" w:rsidP="00C9602D">
            <w:pPr>
              <w:jc w:val="center"/>
              <w:rPr>
                <w:smallCaps/>
              </w:rPr>
            </w:pPr>
          </w:p>
          <w:p w14:paraId="7641F777" w14:textId="77777777" w:rsidR="00731A86" w:rsidRPr="003B221C" w:rsidRDefault="00731A86" w:rsidP="00C9602D">
            <w:pPr>
              <w:jc w:val="center"/>
              <w:rPr>
                <w:smallCaps/>
              </w:rPr>
            </w:pPr>
            <w:r w:rsidRPr="003B221C">
              <w:rPr>
                <w:smallCaps/>
              </w:rPr>
              <w:t>Immediate</w:t>
            </w:r>
          </w:p>
          <w:p w14:paraId="5BBF96F3" w14:textId="77777777" w:rsidR="00731A86" w:rsidRPr="003B221C" w:rsidRDefault="00731A86" w:rsidP="00C9602D">
            <w:pPr>
              <w:jc w:val="center"/>
              <w:rPr>
                <w:smallCaps/>
              </w:rPr>
            </w:pPr>
            <w:r w:rsidRPr="003B221C">
              <w:rPr>
                <w:smallCaps/>
              </w:rPr>
              <w:t>Goal</w:t>
            </w:r>
          </w:p>
          <w:p w14:paraId="600ED8E5" w14:textId="77777777" w:rsidR="00731A86" w:rsidRPr="003B221C" w:rsidRDefault="00731A86" w:rsidP="00C9602D">
            <w:pPr>
              <w:jc w:val="center"/>
              <w:rPr>
                <w:smallCaps/>
              </w:rPr>
            </w:pPr>
            <w:r w:rsidRPr="003B221C">
              <w:rPr>
                <w:smallCaps/>
              </w:rPr>
              <w:sym w:font="Wingdings" w:char="F0FC"/>
            </w:r>
          </w:p>
        </w:tc>
        <w:tc>
          <w:tcPr>
            <w:tcW w:w="1908" w:type="dxa"/>
            <w:tcBorders>
              <w:bottom w:val="double" w:sz="6" w:space="0" w:color="auto"/>
            </w:tcBorders>
            <w:shd w:val="clear" w:color="auto" w:fill="auto"/>
          </w:tcPr>
          <w:p w14:paraId="34A3A342" w14:textId="77777777" w:rsidR="00731A86" w:rsidRPr="003B221C" w:rsidRDefault="00731A86" w:rsidP="00C9602D">
            <w:pPr>
              <w:jc w:val="center"/>
            </w:pPr>
          </w:p>
          <w:p w14:paraId="04BADB32" w14:textId="77777777" w:rsidR="00731A86" w:rsidRPr="003B221C" w:rsidRDefault="00731A86" w:rsidP="00C9602D">
            <w:pPr>
              <w:jc w:val="center"/>
              <w:rPr>
                <w:smallCaps/>
              </w:rPr>
            </w:pPr>
            <w:r w:rsidRPr="003B221C">
              <w:rPr>
                <w:smallCaps/>
              </w:rPr>
              <w:t>Measure</w:t>
            </w:r>
          </w:p>
        </w:tc>
        <w:tc>
          <w:tcPr>
            <w:tcW w:w="1056" w:type="dxa"/>
            <w:tcBorders>
              <w:bottom w:val="double" w:sz="6" w:space="0" w:color="auto"/>
            </w:tcBorders>
            <w:shd w:val="clear" w:color="auto" w:fill="auto"/>
          </w:tcPr>
          <w:p w14:paraId="0F77B3D5" w14:textId="77777777" w:rsidR="00731A86" w:rsidRPr="003B221C" w:rsidRDefault="00731A86" w:rsidP="00C9602D">
            <w:pPr>
              <w:rPr>
                <w:smallCaps/>
              </w:rPr>
            </w:pPr>
          </w:p>
          <w:p w14:paraId="7E3A9B5C" w14:textId="77777777" w:rsidR="00731A86" w:rsidRPr="003B221C" w:rsidRDefault="00731A86" w:rsidP="00C9602D">
            <w:pPr>
              <w:jc w:val="center"/>
            </w:pPr>
            <w:r w:rsidRPr="003B221C">
              <w:rPr>
                <w:smallCaps/>
              </w:rPr>
              <w:t>End Date</w:t>
            </w:r>
          </w:p>
        </w:tc>
      </w:tr>
      <w:tr w:rsidR="00687B6C" w:rsidRPr="003B221C" w14:paraId="2B1209CF" w14:textId="77777777" w:rsidTr="00687B6C">
        <w:trPr>
          <w:jc w:val="center"/>
        </w:trPr>
        <w:tc>
          <w:tcPr>
            <w:tcW w:w="4316" w:type="dxa"/>
            <w:tcBorders>
              <w:bottom w:val="single" w:sz="2" w:space="0" w:color="auto"/>
            </w:tcBorders>
            <w:shd w:val="clear" w:color="auto" w:fill="auto"/>
          </w:tcPr>
          <w:p w14:paraId="10001E00" w14:textId="77777777" w:rsidR="00731A86" w:rsidRPr="003B221C" w:rsidRDefault="00731A86" w:rsidP="00C9602D">
            <w:r w:rsidRPr="003B221C">
              <w:t>7.5 We will provide training for Staff in support of their career progression and professional growth and as a means to bring departments together through a shared learning process and the development of best practices.</w:t>
            </w:r>
          </w:p>
        </w:tc>
        <w:tc>
          <w:tcPr>
            <w:tcW w:w="3922" w:type="dxa"/>
            <w:tcBorders>
              <w:bottom w:val="single" w:sz="2" w:space="0" w:color="auto"/>
            </w:tcBorders>
            <w:shd w:val="clear" w:color="auto" w:fill="auto"/>
          </w:tcPr>
          <w:p w14:paraId="6F8B9786" w14:textId="77777777" w:rsidR="00731A86" w:rsidRPr="003B221C" w:rsidRDefault="00731A86" w:rsidP="00C9602D">
            <w:pPr>
              <w:jc w:val="center"/>
            </w:pPr>
            <w:proofErr w:type="spellStart"/>
            <w:r w:rsidRPr="003B221C">
              <w:t>Dept</w:t>
            </w:r>
            <w:proofErr w:type="spellEnd"/>
            <w:r w:rsidRPr="003B221C">
              <w:t xml:space="preserve"> Directors</w:t>
            </w:r>
          </w:p>
        </w:tc>
        <w:tc>
          <w:tcPr>
            <w:tcW w:w="1908" w:type="dxa"/>
            <w:tcBorders>
              <w:bottom w:val="single" w:sz="2" w:space="0" w:color="auto"/>
            </w:tcBorders>
            <w:shd w:val="clear" w:color="auto" w:fill="auto"/>
          </w:tcPr>
          <w:p w14:paraId="5940F25A" w14:textId="77777777" w:rsidR="00731A86" w:rsidRPr="003B221C" w:rsidRDefault="00731A86" w:rsidP="00C9602D">
            <w:pPr>
              <w:jc w:val="center"/>
            </w:pPr>
            <w:r w:rsidRPr="003B221C">
              <w:t xml:space="preserve">Share new training </w:t>
            </w:r>
            <w:proofErr w:type="spellStart"/>
            <w:r w:rsidRPr="003B221C">
              <w:t>opp</w:t>
            </w:r>
            <w:proofErr w:type="spellEnd"/>
            <w:r w:rsidRPr="003B221C">
              <w:t xml:space="preserve"> with staff</w:t>
            </w:r>
          </w:p>
        </w:tc>
        <w:tc>
          <w:tcPr>
            <w:tcW w:w="1908" w:type="dxa"/>
            <w:tcBorders>
              <w:bottom w:val="single" w:sz="2" w:space="0" w:color="auto"/>
            </w:tcBorders>
            <w:shd w:val="clear" w:color="auto" w:fill="auto"/>
          </w:tcPr>
          <w:p w14:paraId="2B9E5E82" w14:textId="77777777" w:rsidR="00731A86" w:rsidRPr="003B221C" w:rsidRDefault="00731A86" w:rsidP="00C9602D">
            <w:pPr>
              <w:jc w:val="center"/>
            </w:pPr>
            <w:r w:rsidRPr="003B221C">
              <w:t>Leadership training provided to management staff</w:t>
            </w:r>
          </w:p>
        </w:tc>
        <w:tc>
          <w:tcPr>
            <w:tcW w:w="1056" w:type="dxa"/>
            <w:tcBorders>
              <w:bottom w:val="single" w:sz="2" w:space="0" w:color="auto"/>
            </w:tcBorders>
            <w:shd w:val="clear" w:color="auto" w:fill="auto"/>
          </w:tcPr>
          <w:p w14:paraId="759C65B5" w14:textId="77777777" w:rsidR="00731A86" w:rsidRPr="003B221C" w:rsidRDefault="00731A86" w:rsidP="00C9602D">
            <w:pPr>
              <w:jc w:val="center"/>
            </w:pPr>
            <w:r w:rsidRPr="003B221C">
              <w:t xml:space="preserve">Training </w:t>
            </w:r>
            <w:proofErr w:type="spellStart"/>
            <w:r w:rsidRPr="003B221C">
              <w:t>opp</w:t>
            </w:r>
            <w:proofErr w:type="spellEnd"/>
            <w:r w:rsidRPr="003B221C">
              <w:t xml:space="preserve"> ongoing/</w:t>
            </w:r>
            <w:proofErr w:type="spellStart"/>
            <w:r w:rsidRPr="003B221C">
              <w:t>Ldsp</w:t>
            </w:r>
            <w:proofErr w:type="spellEnd"/>
            <w:r w:rsidRPr="003B221C">
              <w:t xml:space="preserve"> training 5/1/17</w:t>
            </w:r>
          </w:p>
          <w:p w14:paraId="0BF6D1B6" w14:textId="77777777" w:rsidR="00731A86" w:rsidRPr="003B221C" w:rsidRDefault="00731A86" w:rsidP="00C9602D">
            <w:pPr>
              <w:jc w:val="center"/>
            </w:pPr>
          </w:p>
          <w:p w14:paraId="16D7D776" w14:textId="77777777" w:rsidR="00731A86" w:rsidRPr="003B221C" w:rsidRDefault="00731A86" w:rsidP="00C9602D">
            <w:pPr>
              <w:jc w:val="center"/>
            </w:pPr>
          </w:p>
        </w:tc>
      </w:tr>
      <w:tr w:rsidR="00687B6C" w:rsidRPr="003B221C" w14:paraId="75B7C945" w14:textId="77777777" w:rsidTr="00687B6C">
        <w:trPr>
          <w:jc w:val="center"/>
        </w:trPr>
        <w:tc>
          <w:tcPr>
            <w:tcW w:w="4316" w:type="dxa"/>
            <w:tcBorders>
              <w:top w:val="single" w:sz="2" w:space="0" w:color="auto"/>
              <w:left w:val="single" w:sz="2" w:space="0" w:color="auto"/>
              <w:bottom w:val="single" w:sz="2" w:space="0" w:color="auto"/>
              <w:right w:val="single" w:sz="2" w:space="0" w:color="auto"/>
            </w:tcBorders>
            <w:shd w:val="clear" w:color="auto" w:fill="auto"/>
          </w:tcPr>
          <w:p w14:paraId="6E0F01CB" w14:textId="77777777" w:rsidR="00731A86" w:rsidRPr="003B221C" w:rsidRDefault="00731A86" w:rsidP="00C9602D">
            <w:pPr>
              <w:rPr>
                <w:iCs/>
              </w:rPr>
            </w:pPr>
            <w:r w:rsidRPr="003B221C">
              <w:rPr>
                <w:iCs/>
              </w:rPr>
              <w:t>7.6 Staff will be encouraged to volunteer in their communities – getting involved in community events and helping to clean up their community.  We evaluative the design of an agency volunteer program</w:t>
            </w:r>
          </w:p>
          <w:p w14:paraId="50C4C068" w14:textId="77777777" w:rsidR="00731A86" w:rsidRPr="003B221C" w:rsidRDefault="00731A86" w:rsidP="00C9602D">
            <w:pPr>
              <w:jc w:val="center"/>
            </w:pPr>
          </w:p>
        </w:tc>
        <w:tc>
          <w:tcPr>
            <w:tcW w:w="3922" w:type="dxa"/>
            <w:tcBorders>
              <w:top w:val="single" w:sz="2" w:space="0" w:color="auto"/>
              <w:left w:val="single" w:sz="2" w:space="0" w:color="auto"/>
              <w:bottom w:val="single" w:sz="2" w:space="0" w:color="auto"/>
              <w:right w:val="single" w:sz="2" w:space="0" w:color="auto"/>
            </w:tcBorders>
            <w:shd w:val="clear" w:color="auto" w:fill="auto"/>
          </w:tcPr>
          <w:p w14:paraId="271632C5" w14:textId="77777777" w:rsidR="00731A86" w:rsidRPr="003B221C" w:rsidRDefault="00731A86" w:rsidP="00C9602D">
            <w:pPr>
              <w:jc w:val="center"/>
            </w:pPr>
            <w:r w:rsidRPr="003B221C">
              <w:t>Volunteer Navigator</w:t>
            </w:r>
          </w:p>
        </w:tc>
        <w:tc>
          <w:tcPr>
            <w:tcW w:w="1908" w:type="dxa"/>
            <w:tcBorders>
              <w:top w:val="single" w:sz="2" w:space="0" w:color="auto"/>
              <w:left w:val="single" w:sz="2" w:space="0" w:color="auto"/>
              <w:bottom w:val="single" w:sz="2" w:space="0" w:color="auto"/>
              <w:right w:val="single" w:sz="2" w:space="0" w:color="auto"/>
            </w:tcBorders>
            <w:shd w:val="clear" w:color="auto" w:fill="auto"/>
          </w:tcPr>
          <w:p w14:paraId="19A67301" w14:textId="77777777" w:rsidR="00731A86" w:rsidRPr="003B221C" w:rsidRDefault="00731A86" w:rsidP="00C9602D">
            <w:pPr>
              <w:jc w:val="center"/>
            </w:pPr>
            <w:r w:rsidRPr="003B221C">
              <w:t xml:space="preserve">Provide </w:t>
            </w:r>
            <w:proofErr w:type="spellStart"/>
            <w:r w:rsidRPr="003B221C">
              <w:t>opp</w:t>
            </w:r>
            <w:proofErr w:type="spellEnd"/>
            <w:r w:rsidRPr="003B221C">
              <w:t xml:space="preserve"> for staff to volunteer</w:t>
            </w:r>
          </w:p>
        </w:tc>
        <w:tc>
          <w:tcPr>
            <w:tcW w:w="1908" w:type="dxa"/>
            <w:tcBorders>
              <w:top w:val="single" w:sz="2" w:space="0" w:color="auto"/>
              <w:left w:val="single" w:sz="2" w:space="0" w:color="auto"/>
              <w:bottom w:val="single" w:sz="2" w:space="0" w:color="auto"/>
              <w:right w:val="single" w:sz="2" w:space="0" w:color="auto"/>
            </w:tcBorders>
            <w:shd w:val="clear" w:color="auto" w:fill="auto"/>
          </w:tcPr>
          <w:p w14:paraId="2196B320" w14:textId="77777777" w:rsidR="00731A86" w:rsidRPr="003B221C" w:rsidRDefault="00731A86" w:rsidP="00C9602D">
            <w:pPr>
              <w:jc w:val="center"/>
            </w:pPr>
            <w:r w:rsidRPr="003B221C">
              <w:t>Increase in staff volunteerism</w:t>
            </w:r>
          </w:p>
        </w:tc>
        <w:tc>
          <w:tcPr>
            <w:tcW w:w="1056" w:type="dxa"/>
            <w:tcBorders>
              <w:top w:val="single" w:sz="2" w:space="0" w:color="auto"/>
              <w:left w:val="single" w:sz="2" w:space="0" w:color="auto"/>
              <w:bottom w:val="single" w:sz="2" w:space="0" w:color="auto"/>
            </w:tcBorders>
            <w:shd w:val="clear" w:color="auto" w:fill="auto"/>
          </w:tcPr>
          <w:p w14:paraId="2D628A39" w14:textId="77777777" w:rsidR="00731A86" w:rsidRPr="003B221C" w:rsidRDefault="00731A86" w:rsidP="00C9602D">
            <w:pPr>
              <w:jc w:val="center"/>
            </w:pPr>
            <w:r w:rsidRPr="003B221C">
              <w:t>Ongoing</w:t>
            </w:r>
          </w:p>
        </w:tc>
      </w:tr>
      <w:tr w:rsidR="00687B6C" w:rsidRPr="003B221C" w14:paraId="292587BC" w14:textId="77777777" w:rsidTr="00687B6C">
        <w:trPr>
          <w:jc w:val="center"/>
        </w:trPr>
        <w:tc>
          <w:tcPr>
            <w:tcW w:w="4316" w:type="dxa"/>
            <w:tcBorders>
              <w:top w:val="single" w:sz="2" w:space="0" w:color="auto"/>
              <w:left w:val="single" w:sz="2" w:space="0" w:color="auto"/>
              <w:bottom w:val="single" w:sz="2" w:space="0" w:color="auto"/>
              <w:right w:val="single" w:sz="2" w:space="0" w:color="auto"/>
            </w:tcBorders>
            <w:shd w:val="clear" w:color="auto" w:fill="auto"/>
          </w:tcPr>
          <w:p w14:paraId="26B16543" w14:textId="77777777" w:rsidR="00731A86" w:rsidRPr="003B221C" w:rsidRDefault="00731A86" w:rsidP="00C9602D">
            <w:pPr>
              <w:rPr>
                <w:iCs/>
              </w:rPr>
            </w:pPr>
            <w:r w:rsidRPr="003B221C">
              <w:rPr>
                <w:iCs/>
              </w:rPr>
              <w:t xml:space="preserve">7.7 </w:t>
            </w:r>
            <w:r w:rsidRPr="003B221C">
              <w:t>We will ensure that all staff are more aware of the Agency and program budgets, to provide insight and understanding on the part of all staff, agency-wide.</w:t>
            </w:r>
          </w:p>
          <w:p w14:paraId="7E86854A" w14:textId="77777777" w:rsidR="00731A86" w:rsidRPr="003B221C" w:rsidRDefault="00731A86" w:rsidP="00C9602D">
            <w:pPr>
              <w:rPr>
                <w:iCs/>
              </w:rPr>
            </w:pPr>
          </w:p>
        </w:tc>
        <w:tc>
          <w:tcPr>
            <w:tcW w:w="3922" w:type="dxa"/>
            <w:tcBorders>
              <w:top w:val="single" w:sz="2" w:space="0" w:color="auto"/>
              <w:left w:val="single" w:sz="2" w:space="0" w:color="auto"/>
              <w:bottom w:val="single" w:sz="2" w:space="0" w:color="auto"/>
              <w:right w:val="single" w:sz="2" w:space="0" w:color="auto"/>
            </w:tcBorders>
            <w:shd w:val="clear" w:color="auto" w:fill="auto"/>
          </w:tcPr>
          <w:p w14:paraId="09B472CE" w14:textId="77777777" w:rsidR="00731A86" w:rsidRPr="003B221C" w:rsidRDefault="00731A86" w:rsidP="00C9602D">
            <w:pPr>
              <w:jc w:val="center"/>
            </w:pPr>
            <w:r w:rsidRPr="003B221C">
              <w:t>CEO</w:t>
            </w:r>
          </w:p>
        </w:tc>
        <w:tc>
          <w:tcPr>
            <w:tcW w:w="1908" w:type="dxa"/>
            <w:tcBorders>
              <w:top w:val="single" w:sz="2" w:space="0" w:color="auto"/>
              <w:left w:val="single" w:sz="2" w:space="0" w:color="auto"/>
              <w:bottom w:val="single" w:sz="2" w:space="0" w:color="auto"/>
              <w:right w:val="single" w:sz="2" w:space="0" w:color="auto"/>
            </w:tcBorders>
            <w:shd w:val="clear" w:color="auto" w:fill="auto"/>
          </w:tcPr>
          <w:p w14:paraId="6AA4F351" w14:textId="77777777" w:rsidR="00731A86" w:rsidRPr="003B221C" w:rsidRDefault="00731A86" w:rsidP="00C9602D">
            <w:pPr>
              <w:jc w:val="center"/>
            </w:pPr>
            <w:r w:rsidRPr="003B221C">
              <w:t>This began early 2016</w:t>
            </w:r>
          </w:p>
        </w:tc>
        <w:tc>
          <w:tcPr>
            <w:tcW w:w="1908" w:type="dxa"/>
            <w:tcBorders>
              <w:top w:val="single" w:sz="2" w:space="0" w:color="auto"/>
              <w:left w:val="single" w:sz="2" w:space="0" w:color="auto"/>
              <w:bottom w:val="single" w:sz="2" w:space="0" w:color="auto"/>
              <w:right w:val="single" w:sz="2" w:space="0" w:color="auto"/>
            </w:tcBorders>
            <w:shd w:val="clear" w:color="auto" w:fill="auto"/>
          </w:tcPr>
          <w:p w14:paraId="55176A41" w14:textId="77777777" w:rsidR="00731A86" w:rsidRPr="003B221C" w:rsidRDefault="00731A86" w:rsidP="00C9602D">
            <w:pPr>
              <w:jc w:val="center"/>
            </w:pPr>
            <w:r w:rsidRPr="003B221C">
              <w:t>Currently accomplished through staff meetings</w:t>
            </w:r>
          </w:p>
        </w:tc>
        <w:tc>
          <w:tcPr>
            <w:tcW w:w="1056" w:type="dxa"/>
            <w:tcBorders>
              <w:top w:val="single" w:sz="2" w:space="0" w:color="auto"/>
              <w:left w:val="single" w:sz="2" w:space="0" w:color="auto"/>
              <w:bottom w:val="single" w:sz="2" w:space="0" w:color="auto"/>
            </w:tcBorders>
            <w:shd w:val="clear" w:color="auto" w:fill="auto"/>
          </w:tcPr>
          <w:p w14:paraId="7E5414CE" w14:textId="77777777" w:rsidR="00731A86" w:rsidRPr="003B221C" w:rsidRDefault="00731A86" w:rsidP="00C9602D">
            <w:pPr>
              <w:jc w:val="center"/>
            </w:pPr>
            <w:r w:rsidRPr="003B221C">
              <w:t>Ongoing</w:t>
            </w:r>
          </w:p>
        </w:tc>
      </w:tr>
      <w:tr w:rsidR="00687B6C" w:rsidRPr="003B221C" w14:paraId="56CAF5F5" w14:textId="77777777" w:rsidTr="00687B6C">
        <w:trPr>
          <w:jc w:val="center"/>
        </w:trPr>
        <w:tc>
          <w:tcPr>
            <w:tcW w:w="4316" w:type="dxa"/>
            <w:tcBorders>
              <w:top w:val="single" w:sz="2" w:space="0" w:color="auto"/>
              <w:left w:val="single" w:sz="2" w:space="0" w:color="auto"/>
              <w:bottom w:val="single" w:sz="2" w:space="0" w:color="auto"/>
              <w:right w:val="single" w:sz="2" w:space="0" w:color="auto"/>
            </w:tcBorders>
            <w:shd w:val="clear" w:color="auto" w:fill="auto"/>
          </w:tcPr>
          <w:p w14:paraId="1FD4EE5F" w14:textId="77777777" w:rsidR="00731A86" w:rsidRPr="003B221C" w:rsidRDefault="00731A86" w:rsidP="00C9602D">
            <w:pPr>
              <w:rPr>
                <w:iCs/>
              </w:rPr>
            </w:pPr>
            <w:r w:rsidRPr="003B221C">
              <w:rPr>
                <w:iCs/>
              </w:rPr>
              <w:t>7.8</w:t>
            </w:r>
            <w:r w:rsidRPr="003B221C">
              <w:t xml:space="preserve"> We will institute cross training of staff to foster opportunities for staff and to increase the Agency’s flexibility in staffing programs by working with founders to allow cross work within and across programs</w:t>
            </w:r>
          </w:p>
          <w:p w14:paraId="46C97965" w14:textId="77777777" w:rsidR="00731A86" w:rsidRPr="003B221C" w:rsidRDefault="00731A86" w:rsidP="00C9602D">
            <w:pPr>
              <w:rPr>
                <w:iCs/>
              </w:rPr>
            </w:pPr>
          </w:p>
        </w:tc>
        <w:tc>
          <w:tcPr>
            <w:tcW w:w="3922" w:type="dxa"/>
            <w:tcBorders>
              <w:top w:val="single" w:sz="2" w:space="0" w:color="auto"/>
              <w:left w:val="single" w:sz="2" w:space="0" w:color="auto"/>
              <w:bottom w:val="single" w:sz="2" w:space="0" w:color="auto"/>
              <w:right w:val="single" w:sz="2" w:space="0" w:color="auto"/>
            </w:tcBorders>
            <w:shd w:val="clear" w:color="auto" w:fill="auto"/>
          </w:tcPr>
          <w:p w14:paraId="3A42EB16" w14:textId="77777777" w:rsidR="00731A86" w:rsidRPr="003B221C" w:rsidRDefault="00731A86" w:rsidP="00C9602D">
            <w:pPr>
              <w:jc w:val="center"/>
            </w:pPr>
            <w:r w:rsidRPr="003B221C">
              <w:t>HR Director</w:t>
            </w:r>
          </w:p>
        </w:tc>
        <w:tc>
          <w:tcPr>
            <w:tcW w:w="1908" w:type="dxa"/>
            <w:tcBorders>
              <w:top w:val="single" w:sz="2" w:space="0" w:color="auto"/>
              <w:left w:val="single" w:sz="2" w:space="0" w:color="auto"/>
              <w:bottom w:val="single" w:sz="2" w:space="0" w:color="auto"/>
              <w:right w:val="single" w:sz="2" w:space="0" w:color="auto"/>
            </w:tcBorders>
            <w:shd w:val="clear" w:color="auto" w:fill="auto"/>
          </w:tcPr>
          <w:p w14:paraId="34418B33" w14:textId="77777777" w:rsidR="00731A86" w:rsidRPr="003B221C" w:rsidRDefault="00731A86" w:rsidP="00C9602D">
            <w:pPr>
              <w:jc w:val="center"/>
            </w:pPr>
            <w:r w:rsidRPr="003B221C">
              <w:t>Create navigator position</w:t>
            </w:r>
          </w:p>
        </w:tc>
        <w:tc>
          <w:tcPr>
            <w:tcW w:w="1908" w:type="dxa"/>
            <w:tcBorders>
              <w:top w:val="single" w:sz="2" w:space="0" w:color="auto"/>
              <w:left w:val="single" w:sz="2" w:space="0" w:color="auto"/>
              <w:bottom w:val="single" w:sz="2" w:space="0" w:color="auto"/>
              <w:right w:val="single" w:sz="2" w:space="0" w:color="auto"/>
            </w:tcBorders>
            <w:shd w:val="clear" w:color="auto" w:fill="auto"/>
          </w:tcPr>
          <w:p w14:paraId="5186060F" w14:textId="77777777" w:rsidR="00731A86" w:rsidRPr="003B221C" w:rsidRDefault="00731A86" w:rsidP="00C9602D">
            <w:pPr>
              <w:jc w:val="center"/>
            </w:pPr>
            <w:r w:rsidRPr="003B221C">
              <w:t>Agency is able to better assist clients</w:t>
            </w:r>
          </w:p>
        </w:tc>
        <w:tc>
          <w:tcPr>
            <w:tcW w:w="1056" w:type="dxa"/>
            <w:tcBorders>
              <w:top w:val="single" w:sz="2" w:space="0" w:color="auto"/>
              <w:left w:val="single" w:sz="2" w:space="0" w:color="auto"/>
              <w:bottom w:val="single" w:sz="2" w:space="0" w:color="auto"/>
            </w:tcBorders>
            <w:shd w:val="clear" w:color="auto" w:fill="auto"/>
          </w:tcPr>
          <w:p w14:paraId="1DA341D2" w14:textId="77777777" w:rsidR="00731A86" w:rsidRPr="003B221C" w:rsidRDefault="00731A86" w:rsidP="00C9602D">
            <w:pPr>
              <w:jc w:val="center"/>
            </w:pPr>
            <w:r w:rsidRPr="003B221C">
              <w:t>11-16-16</w:t>
            </w:r>
          </w:p>
        </w:tc>
      </w:tr>
      <w:tr w:rsidR="00687B6C" w:rsidRPr="003B221C" w14:paraId="612CC51A" w14:textId="77777777" w:rsidTr="00687B6C">
        <w:trPr>
          <w:jc w:val="center"/>
        </w:trPr>
        <w:tc>
          <w:tcPr>
            <w:tcW w:w="4316" w:type="dxa"/>
            <w:tcBorders>
              <w:top w:val="single" w:sz="2" w:space="0" w:color="auto"/>
              <w:left w:val="single" w:sz="2" w:space="0" w:color="auto"/>
              <w:bottom w:val="single" w:sz="2" w:space="0" w:color="auto"/>
              <w:right w:val="single" w:sz="2" w:space="0" w:color="auto"/>
            </w:tcBorders>
            <w:shd w:val="clear" w:color="auto" w:fill="auto"/>
          </w:tcPr>
          <w:p w14:paraId="434A913E" w14:textId="77777777" w:rsidR="00731A86" w:rsidRPr="003B221C" w:rsidRDefault="00731A86" w:rsidP="00C9602D">
            <w:pPr>
              <w:rPr>
                <w:iCs/>
              </w:rPr>
            </w:pPr>
            <w:r w:rsidRPr="003B221C">
              <w:rPr>
                <w:iCs/>
              </w:rPr>
              <w:t xml:space="preserve">7.9 All management and supervisory personnel will receive supervisory training on all aspects of supervising as well as Civil Rights, EEOC, non-discrimination, safety and training programs. </w:t>
            </w:r>
          </w:p>
        </w:tc>
        <w:tc>
          <w:tcPr>
            <w:tcW w:w="3922" w:type="dxa"/>
            <w:tcBorders>
              <w:top w:val="single" w:sz="2" w:space="0" w:color="auto"/>
              <w:left w:val="single" w:sz="2" w:space="0" w:color="auto"/>
              <w:bottom w:val="single" w:sz="2" w:space="0" w:color="auto"/>
              <w:right w:val="single" w:sz="2" w:space="0" w:color="auto"/>
            </w:tcBorders>
            <w:shd w:val="clear" w:color="auto" w:fill="auto"/>
          </w:tcPr>
          <w:p w14:paraId="1EB2DE2D" w14:textId="77777777" w:rsidR="00731A86" w:rsidRPr="003B221C" w:rsidRDefault="00731A86" w:rsidP="00C9602D">
            <w:pPr>
              <w:jc w:val="center"/>
            </w:pPr>
            <w:r w:rsidRPr="003B221C">
              <w:t>HR Director</w:t>
            </w:r>
          </w:p>
        </w:tc>
        <w:tc>
          <w:tcPr>
            <w:tcW w:w="1908" w:type="dxa"/>
            <w:tcBorders>
              <w:top w:val="single" w:sz="2" w:space="0" w:color="auto"/>
              <w:left w:val="single" w:sz="2" w:space="0" w:color="auto"/>
              <w:bottom w:val="single" w:sz="2" w:space="0" w:color="auto"/>
              <w:right w:val="single" w:sz="2" w:space="0" w:color="auto"/>
            </w:tcBorders>
            <w:shd w:val="clear" w:color="auto" w:fill="auto"/>
          </w:tcPr>
          <w:p w14:paraId="4F023857" w14:textId="77777777" w:rsidR="00731A86" w:rsidRPr="003B221C" w:rsidRDefault="00731A86" w:rsidP="00C9602D">
            <w:pPr>
              <w:jc w:val="center"/>
            </w:pPr>
            <w:r w:rsidRPr="003B221C">
              <w:t>Begin to hold trainings in March 2017</w:t>
            </w:r>
          </w:p>
        </w:tc>
        <w:tc>
          <w:tcPr>
            <w:tcW w:w="1908" w:type="dxa"/>
            <w:tcBorders>
              <w:top w:val="single" w:sz="2" w:space="0" w:color="auto"/>
              <w:left w:val="single" w:sz="2" w:space="0" w:color="auto"/>
              <w:bottom w:val="single" w:sz="2" w:space="0" w:color="auto"/>
              <w:right w:val="single" w:sz="2" w:space="0" w:color="auto"/>
            </w:tcBorders>
            <w:shd w:val="clear" w:color="auto" w:fill="auto"/>
          </w:tcPr>
          <w:p w14:paraId="23385333" w14:textId="77777777" w:rsidR="00731A86" w:rsidRPr="003B221C" w:rsidRDefault="00731A86" w:rsidP="00C9602D">
            <w:pPr>
              <w:jc w:val="center"/>
            </w:pPr>
            <w:r w:rsidRPr="003B221C">
              <w:t>Hold 4 trainings in 2017</w:t>
            </w:r>
          </w:p>
        </w:tc>
        <w:tc>
          <w:tcPr>
            <w:tcW w:w="1056" w:type="dxa"/>
            <w:tcBorders>
              <w:top w:val="single" w:sz="2" w:space="0" w:color="auto"/>
              <w:left w:val="single" w:sz="2" w:space="0" w:color="auto"/>
              <w:bottom w:val="single" w:sz="2" w:space="0" w:color="auto"/>
            </w:tcBorders>
            <w:shd w:val="clear" w:color="auto" w:fill="auto"/>
          </w:tcPr>
          <w:p w14:paraId="42DC8D17" w14:textId="77777777" w:rsidR="00731A86" w:rsidRPr="003B221C" w:rsidRDefault="00731A86" w:rsidP="00C9602D">
            <w:pPr>
              <w:jc w:val="center"/>
            </w:pPr>
            <w:r w:rsidRPr="003B221C">
              <w:t>Dec 2017</w:t>
            </w:r>
          </w:p>
        </w:tc>
      </w:tr>
      <w:tr w:rsidR="00687B6C" w:rsidRPr="003B221C" w14:paraId="180BC8FE" w14:textId="77777777" w:rsidTr="00687B6C">
        <w:trPr>
          <w:jc w:val="center"/>
        </w:trPr>
        <w:tc>
          <w:tcPr>
            <w:tcW w:w="4316" w:type="dxa"/>
            <w:tcBorders>
              <w:top w:val="single" w:sz="2" w:space="0" w:color="auto"/>
              <w:left w:val="single" w:sz="2" w:space="0" w:color="auto"/>
              <w:bottom w:val="single" w:sz="2" w:space="0" w:color="auto"/>
              <w:right w:val="single" w:sz="2" w:space="0" w:color="auto"/>
            </w:tcBorders>
            <w:shd w:val="clear" w:color="auto" w:fill="auto"/>
          </w:tcPr>
          <w:p w14:paraId="38788709" w14:textId="77777777" w:rsidR="00731A86" w:rsidRPr="003B221C" w:rsidRDefault="00731A86" w:rsidP="00120478">
            <w:pPr>
              <w:rPr>
                <w:iCs/>
              </w:rPr>
            </w:pPr>
            <w:r w:rsidRPr="003B221C">
              <w:rPr>
                <w:iCs/>
              </w:rPr>
              <w:lastRenderedPageBreak/>
              <w:t>7.10 Explore hiring/contracting a grant writer to search new grant opportunities and additional funding sources</w:t>
            </w:r>
          </w:p>
        </w:tc>
        <w:tc>
          <w:tcPr>
            <w:tcW w:w="3922" w:type="dxa"/>
            <w:tcBorders>
              <w:top w:val="single" w:sz="2" w:space="0" w:color="auto"/>
              <w:left w:val="single" w:sz="2" w:space="0" w:color="auto"/>
              <w:bottom w:val="single" w:sz="2" w:space="0" w:color="auto"/>
              <w:right w:val="single" w:sz="2" w:space="0" w:color="auto"/>
            </w:tcBorders>
            <w:shd w:val="clear" w:color="auto" w:fill="auto"/>
          </w:tcPr>
          <w:p w14:paraId="02E13725" w14:textId="77777777" w:rsidR="00731A86" w:rsidRPr="003B221C" w:rsidRDefault="00731A86" w:rsidP="00120478">
            <w:pPr>
              <w:jc w:val="center"/>
            </w:pPr>
            <w:r w:rsidRPr="003B221C">
              <w:t>CEO</w:t>
            </w:r>
          </w:p>
        </w:tc>
        <w:tc>
          <w:tcPr>
            <w:tcW w:w="1908" w:type="dxa"/>
            <w:tcBorders>
              <w:top w:val="single" w:sz="2" w:space="0" w:color="auto"/>
              <w:left w:val="single" w:sz="2" w:space="0" w:color="auto"/>
              <w:bottom w:val="single" w:sz="2" w:space="0" w:color="auto"/>
              <w:right w:val="single" w:sz="2" w:space="0" w:color="auto"/>
            </w:tcBorders>
            <w:shd w:val="clear" w:color="auto" w:fill="auto"/>
          </w:tcPr>
          <w:p w14:paraId="150D35E0" w14:textId="77777777" w:rsidR="00731A86" w:rsidRPr="003B221C" w:rsidRDefault="00731A86" w:rsidP="00120478">
            <w:pPr>
              <w:jc w:val="center"/>
            </w:pPr>
            <w:r w:rsidRPr="003B221C">
              <w:t>Meet with candidates</w:t>
            </w:r>
          </w:p>
        </w:tc>
        <w:tc>
          <w:tcPr>
            <w:tcW w:w="1908" w:type="dxa"/>
            <w:tcBorders>
              <w:top w:val="single" w:sz="2" w:space="0" w:color="auto"/>
              <w:left w:val="single" w:sz="2" w:space="0" w:color="auto"/>
              <w:bottom w:val="single" w:sz="2" w:space="0" w:color="auto"/>
              <w:right w:val="single" w:sz="2" w:space="0" w:color="auto"/>
            </w:tcBorders>
            <w:shd w:val="clear" w:color="auto" w:fill="auto"/>
          </w:tcPr>
          <w:p w14:paraId="36D88508" w14:textId="77777777" w:rsidR="00731A86" w:rsidRPr="003B221C" w:rsidRDefault="00731A86" w:rsidP="00120478">
            <w:pPr>
              <w:jc w:val="center"/>
            </w:pPr>
            <w:r w:rsidRPr="003B221C">
              <w:t>Secure 4 new grants in 2017</w:t>
            </w:r>
          </w:p>
        </w:tc>
        <w:tc>
          <w:tcPr>
            <w:tcW w:w="1056" w:type="dxa"/>
            <w:tcBorders>
              <w:top w:val="single" w:sz="2" w:space="0" w:color="auto"/>
              <w:left w:val="single" w:sz="2" w:space="0" w:color="auto"/>
              <w:bottom w:val="single" w:sz="2" w:space="0" w:color="auto"/>
              <w:right w:val="single" w:sz="6" w:space="0" w:color="auto"/>
            </w:tcBorders>
            <w:shd w:val="clear" w:color="auto" w:fill="auto"/>
          </w:tcPr>
          <w:p w14:paraId="2B74464B" w14:textId="77777777" w:rsidR="00731A86" w:rsidRPr="003B221C" w:rsidRDefault="00731A86" w:rsidP="00120478">
            <w:pPr>
              <w:jc w:val="center"/>
            </w:pPr>
            <w:r w:rsidRPr="003B221C">
              <w:t>2-1-17</w:t>
            </w:r>
          </w:p>
        </w:tc>
      </w:tr>
    </w:tbl>
    <w:p w14:paraId="4BBB5858" w14:textId="77777777" w:rsidR="00C9602D" w:rsidRPr="003B221C" w:rsidRDefault="00C9602D" w:rsidP="00C9602D"/>
    <w:p w14:paraId="6D3908A0" w14:textId="77777777" w:rsidR="00C9602D" w:rsidRPr="003B221C" w:rsidRDefault="00C9602D" w:rsidP="00C9602D"/>
    <w:p w14:paraId="45656F87" w14:textId="67503ACF" w:rsidR="00C9602D" w:rsidRPr="003B221C" w:rsidRDefault="00C9602D" w:rsidP="00987241">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b/>
          <w:smallCaps/>
        </w:rPr>
      </w:pPr>
      <w:r w:rsidRPr="003B221C">
        <w:rPr>
          <w:b/>
          <w:smallCaps/>
        </w:rPr>
        <w:t xml:space="preserve">Newcap, Inc. Action Plan 2017 - Operations                      </w:t>
      </w:r>
    </w:p>
    <w:tbl>
      <w:tblPr>
        <w:tblW w:w="13770" w:type="dxa"/>
        <w:jc w:val="center"/>
        <w:tblLayout w:type="fixed"/>
        <w:tblLook w:val="0000" w:firstRow="0" w:lastRow="0" w:firstColumn="0" w:lastColumn="0" w:noHBand="0" w:noVBand="0"/>
      </w:tblPr>
      <w:tblGrid>
        <w:gridCol w:w="2250"/>
        <w:gridCol w:w="11520"/>
      </w:tblGrid>
      <w:tr w:rsidR="00C9602D" w:rsidRPr="003B221C" w14:paraId="61CEBE54" w14:textId="77777777" w:rsidTr="00C9602D">
        <w:trPr>
          <w:jc w:val="center"/>
        </w:trPr>
        <w:tc>
          <w:tcPr>
            <w:tcW w:w="2250" w:type="dxa"/>
          </w:tcPr>
          <w:p w14:paraId="5F745EF7" w14:textId="77777777" w:rsidR="00C9602D" w:rsidRPr="003B221C" w:rsidRDefault="00C9602D" w:rsidP="00C9602D">
            <w:pPr>
              <w:rPr>
                <w:smallCaps/>
              </w:rPr>
            </w:pPr>
          </w:p>
        </w:tc>
        <w:tc>
          <w:tcPr>
            <w:tcW w:w="11520" w:type="dxa"/>
          </w:tcPr>
          <w:p w14:paraId="0E6C0A2B" w14:textId="77777777" w:rsidR="00C9602D" w:rsidRPr="003B221C" w:rsidRDefault="00C9602D" w:rsidP="00C9602D">
            <w:pPr>
              <w:tabs>
                <w:tab w:val="left" w:pos="14040"/>
              </w:tabs>
              <w:rPr>
                <w:bCs/>
              </w:rPr>
            </w:pPr>
          </w:p>
        </w:tc>
      </w:tr>
    </w:tbl>
    <w:p w14:paraId="6CA4EF4B" w14:textId="77777777" w:rsidR="00C9602D" w:rsidRPr="003B221C" w:rsidRDefault="00C9602D" w:rsidP="00C9602D"/>
    <w:tbl>
      <w:tblPr>
        <w:tblW w:w="12973"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225"/>
        <w:gridCol w:w="3710"/>
        <w:gridCol w:w="1973"/>
        <w:gridCol w:w="1973"/>
        <w:gridCol w:w="1092"/>
      </w:tblGrid>
      <w:tr w:rsidR="00687B6C" w:rsidRPr="003B221C" w14:paraId="2BF14B5D" w14:textId="77777777" w:rsidTr="00687B6C">
        <w:trPr>
          <w:jc w:val="center"/>
        </w:trPr>
        <w:tc>
          <w:tcPr>
            <w:tcW w:w="4225" w:type="dxa"/>
            <w:tcBorders>
              <w:bottom w:val="double" w:sz="6" w:space="0" w:color="auto"/>
            </w:tcBorders>
            <w:shd w:val="clear" w:color="auto" w:fill="auto"/>
          </w:tcPr>
          <w:p w14:paraId="0E7CFF5E" w14:textId="77777777" w:rsidR="00731A86" w:rsidRPr="003B221C" w:rsidRDefault="00731A86" w:rsidP="00C9602D">
            <w:pPr>
              <w:rPr>
                <w:smallCaps/>
              </w:rPr>
            </w:pPr>
          </w:p>
          <w:p w14:paraId="6C5D7B02" w14:textId="77777777" w:rsidR="00731A86" w:rsidRPr="003B221C" w:rsidRDefault="00731A86" w:rsidP="00C9602D">
            <w:pPr>
              <w:rPr>
                <w:smallCaps/>
              </w:rPr>
            </w:pPr>
            <w:r w:rsidRPr="003B221C">
              <w:rPr>
                <w:smallCaps/>
              </w:rPr>
              <w:t>Actions/Tactics (including Metrics):</w:t>
            </w:r>
          </w:p>
          <w:p w14:paraId="5944EEF7" w14:textId="77777777" w:rsidR="00731A86" w:rsidRPr="003B221C" w:rsidRDefault="00731A86" w:rsidP="00C9602D">
            <w:pPr>
              <w:rPr>
                <w:smallCaps/>
              </w:rPr>
            </w:pPr>
            <w:r w:rsidRPr="003B221C">
              <w:rPr>
                <w:smallCaps/>
              </w:rPr>
              <w:t xml:space="preserve">  </w:t>
            </w:r>
            <w:r w:rsidRPr="003B221C">
              <w:t xml:space="preserve"> (Twelve Months)</w:t>
            </w:r>
          </w:p>
          <w:p w14:paraId="449061A8" w14:textId="77777777" w:rsidR="00731A86" w:rsidRPr="003B221C" w:rsidRDefault="00731A86" w:rsidP="00C9602D"/>
        </w:tc>
        <w:tc>
          <w:tcPr>
            <w:tcW w:w="3710" w:type="dxa"/>
            <w:tcBorders>
              <w:bottom w:val="double" w:sz="6" w:space="0" w:color="auto"/>
              <w:right w:val="nil"/>
            </w:tcBorders>
            <w:shd w:val="clear" w:color="auto" w:fill="auto"/>
          </w:tcPr>
          <w:p w14:paraId="71FF4165" w14:textId="77777777" w:rsidR="00731A86" w:rsidRPr="003B221C" w:rsidRDefault="00731A86" w:rsidP="00C9602D">
            <w:pPr>
              <w:jc w:val="center"/>
              <w:rPr>
                <w:smallCaps/>
              </w:rPr>
            </w:pPr>
          </w:p>
          <w:p w14:paraId="687CB7F3" w14:textId="77777777" w:rsidR="00731A86" w:rsidRPr="003B221C" w:rsidRDefault="00731A86" w:rsidP="00C9602D">
            <w:pPr>
              <w:jc w:val="center"/>
              <w:rPr>
                <w:smallCaps/>
              </w:rPr>
            </w:pPr>
            <w:r w:rsidRPr="003B221C">
              <w:rPr>
                <w:smallCaps/>
              </w:rPr>
              <w:t>Who will see the Action is completed?</w:t>
            </w:r>
          </w:p>
        </w:tc>
        <w:tc>
          <w:tcPr>
            <w:tcW w:w="1973" w:type="dxa"/>
            <w:tcBorders>
              <w:bottom w:val="double" w:sz="6" w:space="0" w:color="auto"/>
            </w:tcBorders>
            <w:shd w:val="clear" w:color="auto" w:fill="auto"/>
          </w:tcPr>
          <w:p w14:paraId="13A9D3A6" w14:textId="77777777" w:rsidR="00731A86" w:rsidRPr="003B221C" w:rsidRDefault="00731A86" w:rsidP="00C9602D">
            <w:pPr>
              <w:jc w:val="center"/>
              <w:rPr>
                <w:smallCaps/>
              </w:rPr>
            </w:pPr>
          </w:p>
          <w:p w14:paraId="75295022" w14:textId="77777777" w:rsidR="00731A86" w:rsidRPr="003B221C" w:rsidRDefault="00731A86" w:rsidP="00C9602D">
            <w:pPr>
              <w:jc w:val="center"/>
              <w:rPr>
                <w:smallCaps/>
              </w:rPr>
            </w:pPr>
            <w:r w:rsidRPr="003B221C">
              <w:rPr>
                <w:smallCaps/>
              </w:rPr>
              <w:t>Immediate</w:t>
            </w:r>
          </w:p>
          <w:p w14:paraId="4CF41778" w14:textId="77777777" w:rsidR="00731A86" w:rsidRPr="003B221C" w:rsidRDefault="00731A86" w:rsidP="00C9602D">
            <w:pPr>
              <w:jc w:val="center"/>
              <w:rPr>
                <w:smallCaps/>
              </w:rPr>
            </w:pPr>
            <w:r w:rsidRPr="003B221C">
              <w:rPr>
                <w:smallCaps/>
              </w:rPr>
              <w:t>Goal</w:t>
            </w:r>
          </w:p>
          <w:p w14:paraId="4B353ED2" w14:textId="77777777" w:rsidR="00731A86" w:rsidRPr="003B221C" w:rsidRDefault="00731A86" w:rsidP="00C9602D">
            <w:pPr>
              <w:jc w:val="center"/>
              <w:rPr>
                <w:smallCaps/>
              </w:rPr>
            </w:pPr>
            <w:r w:rsidRPr="003B221C">
              <w:rPr>
                <w:smallCaps/>
              </w:rPr>
              <w:sym w:font="Wingdings" w:char="F0FC"/>
            </w:r>
          </w:p>
        </w:tc>
        <w:tc>
          <w:tcPr>
            <w:tcW w:w="1973" w:type="dxa"/>
            <w:tcBorders>
              <w:bottom w:val="double" w:sz="6" w:space="0" w:color="auto"/>
            </w:tcBorders>
            <w:shd w:val="clear" w:color="auto" w:fill="auto"/>
          </w:tcPr>
          <w:p w14:paraId="54B7CB2A" w14:textId="77777777" w:rsidR="00731A86" w:rsidRPr="003B221C" w:rsidRDefault="00731A86" w:rsidP="00C9602D">
            <w:pPr>
              <w:jc w:val="center"/>
            </w:pPr>
          </w:p>
          <w:p w14:paraId="29F9F209" w14:textId="77777777" w:rsidR="00731A86" w:rsidRPr="003B221C" w:rsidRDefault="00731A86" w:rsidP="00C9602D">
            <w:pPr>
              <w:jc w:val="center"/>
              <w:rPr>
                <w:smallCaps/>
              </w:rPr>
            </w:pPr>
            <w:r w:rsidRPr="003B221C">
              <w:rPr>
                <w:smallCaps/>
              </w:rPr>
              <w:t>Measure</w:t>
            </w:r>
          </w:p>
        </w:tc>
        <w:tc>
          <w:tcPr>
            <w:tcW w:w="1092" w:type="dxa"/>
            <w:tcBorders>
              <w:bottom w:val="double" w:sz="6" w:space="0" w:color="auto"/>
            </w:tcBorders>
            <w:shd w:val="clear" w:color="auto" w:fill="auto"/>
          </w:tcPr>
          <w:p w14:paraId="74C70CB2" w14:textId="77777777" w:rsidR="00731A86" w:rsidRPr="003B221C" w:rsidRDefault="00731A86" w:rsidP="00C9602D">
            <w:pPr>
              <w:rPr>
                <w:smallCaps/>
              </w:rPr>
            </w:pPr>
          </w:p>
          <w:p w14:paraId="133F092B" w14:textId="77777777" w:rsidR="00731A86" w:rsidRPr="003B221C" w:rsidRDefault="00731A86" w:rsidP="00C9602D">
            <w:pPr>
              <w:jc w:val="center"/>
            </w:pPr>
            <w:r w:rsidRPr="003B221C">
              <w:rPr>
                <w:smallCaps/>
              </w:rPr>
              <w:t>End Date</w:t>
            </w:r>
          </w:p>
        </w:tc>
      </w:tr>
      <w:tr w:rsidR="00687B6C" w:rsidRPr="003B221C" w14:paraId="4240F3CB" w14:textId="77777777" w:rsidTr="00687B6C">
        <w:trPr>
          <w:jc w:val="center"/>
        </w:trPr>
        <w:tc>
          <w:tcPr>
            <w:tcW w:w="4225" w:type="dxa"/>
            <w:tcBorders>
              <w:top w:val="nil"/>
            </w:tcBorders>
            <w:shd w:val="clear" w:color="auto" w:fill="auto"/>
          </w:tcPr>
          <w:p w14:paraId="62E4E94D" w14:textId="0672E7B0" w:rsidR="00731A86" w:rsidRPr="003B221C" w:rsidRDefault="00731A86" w:rsidP="00C9602D">
            <w:r w:rsidRPr="003B221C">
              <w:t>8.1 We will develop a set of criteria to evaluate the Programs of the Agency and to determine when a Program should be reduced or dropped in favor of another opportunity to serve clients in a more cost-effective and beneficial manner.</w:t>
            </w:r>
            <w:r w:rsidR="00C428DA">
              <w:t xml:space="preserve">  </w:t>
            </w:r>
            <w:r w:rsidR="00C428DA">
              <w:rPr>
                <w:b/>
              </w:rPr>
              <w:t xml:space="preserve">N.P.I. </w:t>
            </w:r>
            <w:r w:rsidR="0036343B">
              <w:rPr>
                <w:b/>
              </w:rPr>
              <w:t xml:space="preserve">2.3A, </w:t>
            </w:r>
            <w:r w:rsidR="00C428DA">
              <w:rPr>
                <w:b/>
              </w:rPr>
              <w:t>3.1</w:t>
            </w:r>
          </w:p>
          <w:p w14:paraId="02D729DC" w14:textId="77777777" w:rsidR="00731A86" w:rsidRPr="003B221C" w:rsidRDefault="00731A86" w:rsidP="00C9602D"/>
        </w:tc>
        <w:tc>
          <w:tcPr>
            <w:tcW w:w="3710" w:type="dxa"/>
            <w:tcBorders>
              <w:top w:val="nil"/>
            </w:tcBorders>
            <w:shd w:val="clear" w:color="auto" w:fill="auto"/>
          </w:tcPr>
          <w:p w14:paraId="136D8C34" w14:textId="77777777" w:rsidR="00731A86" w:rsidRPr="003B221C" w:rsidRDefault="00731A86" w:rsidP="00C9602D">
            <w:pPr>
              <w:jc w:val="center"/>
            </w:pPr>
            <w:r w:rsidRPr="003B221C">
              <w:t>Operations</w:t>
            </w:r>
          </w:p>
        </w:tc>
        <w:tc>
          <w:tcPr>
            <w:tcW w:w="1973" w:type="dxa"/>
            <w:tcBorders>
              <w:top w:val="nil"/>
            </w:tcBorders>
            <w:shd w:val="clear" w:color="auto" w:fill="auto"/>
          </w:tcPr>
          <w:p w14:paraId="6CA871F8" w14:textId="77777777" w:rsidR="00731A86" w:rsidRPr="003B221C" w:rsidRDefault="00731A86" w:rsidP="00C9602D">
            <w:pPr>
              <w:jc w:val="center"/>
            </w:pPr>
            <w:r w:rsidRPr="003B221C">
              <w:t>Log book at all locations to track clients needs/requests</w:t>
            </w:r>
          </w:p>
        </w:tc>
        <w:tc>
          <w:tcPr>
            <w:tcW w:w="1973" w:type="dxa"/>
            <w:tcBorders>
              <w:top w:val="nil"/>
            </w:tcBorders>
            <w:shd w:val="clear" w:color="auto" w:fill="auto"/>
          </w:tcPr>
          <w:p w14:paraId="15292817" w14:textId="77777777" w:rsidR="00731A86" w:rsidRPr="003B221C" w:rsidRDefault="00731A86" w:rsidP="00C9602D">
            <w:pPr>
              <w:jc w:val="center"/>
            </w:pPr>
            <w:r w:rsidRPr="003B221C">
              <w:t>Use logs to determine what programs should be enhanced</w:t>
            </w:r>
          </w:p>
        </w:tc>
        <w:tc>
          <w:tcPr>
            <w:tcW w:w="1092" w:type="dxa"/>
            <w:tcBorders>
              <w:top w:val="nil"/>
            </w:tcBorders>
            <w:shd w:val="clear" w:color="auto" w:fill="auto"/>
          </w:tcPr>
          <w:p w14:paraId="66F3AA88" w14:textId="77777777" w:rsidR="00731A86" w:rsidRPr="003B221C" w:rsidRDefault="00731A86" w:rsidP="00C9602D">
            <w:pPr>
              <w:jc w:val="center"/>
            </w:pPr>
            <w:r w:rsidRPr="003B221C">
              <w:t>3-1-17</w:t>
            </w:r>
          </w:p>
        </w:tc>
      </w:tr>
      <w:tr w:rsidR="00687B6C" w:rsidRPr="003B221C" w14:paraId="78788D3E" w14:textId="77777777" w:rsidTr="00687B6C">
        <w:trPr>
          <w:jc w:val="center"/>
        </w:trPr>
        <w:tc>
          <w:tcPr>
            <w:tcW w:w="4225" w:type="dxa"/>
            <w:tcBorders>
              <w:top w:val="nil"/>
              <w:bottom w:val="single" w:sz="6" w:space="0" w:color="auto"/>
            </w:tcBorders>
            <w:shd w:val="clear" w:color="auto" w:fill="auto"/>
          </w:tcPr>
          <w:p w14:paraId="50D57D73" w14:textId="77777777" w:rsidR="00731A86" w:rsidRPr="003B221C" w:rsidRDefault="00731A86" w:rsidP="00C9602D">
            <w:r w:rsidRPr="003B221C">
              <w:t>8.2 We will have case managers/navigators in the times of life for participants: crisis, stable, improve. Navigators would provide case management through all programs, serving as a wrap around service based on screening and/or a referral process.</w:t>
            </w:r>
          </w:p>
        </w:tc>
        <w:tc>
          <w:tcPr>
            <w:tcW w:w="3710" w:type="dxa"/>
            <w:tcBorders>
              <w:top w:val="nil"/>
            </w:tcBorders>
            <w:shd w:val="clear" w:color="auto" w:fill="auto"/>
          </w:tcPr>
          <w:p w14:paraId="293A824A" w14:textId="77777777" w:rsidR="00731A86" w:rsidRPr="003B221C" w:rsidRDefault="00731A86" w:rsidP="00C9602D">
            <w:pPr>
              <w:jc w:val="center"/>
            </w:pPr>
            <w:r w:rsidRPr="003B221C">
              <w:t>Operations</w:t>
            </w:r>
          </w:p>
        </w:tc>
        <w:tc>
          <w:tcPr>
            <w:tcW w:w="1973" w:type="dxa"/>
            <w:tcBorders>
              <w:top w:val="nil"/>
            </w:tcBorders>
            <w:shd w:val="clear" w:color="auto" w:fill="auto"/>
          </w:tcPr>
          <w:p w14:paraId="44A51EBC" w14:textId="77777777" w:rsidR="00731A86" w:rsidRPr="003B221C" w:rsidRDefault="00731A86" w:rsidP="00C9602D">
            <w:pPr>
              <w:jc w:val="center"/>
            </w:pPr>
            <w:r w:rsidRPr="003B221C">
              <w:t>Educate current case managers on navigator process</w:t>
            </w:r>
          </w:p>
        </w:tc>
        <w:tc>
          <w:tcPr>
            <w:tcW w:w="1973" w:type="dxa"/>
            <w:tcBorders>
              <w:top w:val="nil"/>
            </w:tcBorders>
            <w:shd w:val="clear" w:color="auto" w:fill="auto"/>
          </w:tcPr>
          <w:p w14:paraId="0D98E193" w14:textId="77777777" w:rsidR="00731A86" w:rsidRPr="003B221C" w:rsidRDefault="00731A86" w:rsidP="00C9602D">
            <w:pPr>
              <w:jc w:val="center"/>
            </w:pPr>
            <w:r w:rsidRPr="003B221C">
              <w:t>Individual clients utilizing more programs</w:t>
            </w:r>
          </w:p>
        </w:tc>
        <w:tc>
          <w:tcPr>
            <w:tcW w:w="1092" w:type="dxa"/>
            <w:tcBorders>
              <w:top w:val="nil"/>
            </w:tcBorders>
            <w:shd w:val="clear" w:color="auto" w:fill="auto"/>
          </w:tcPr>
          <w:p w14:paraId="3D127E9F" w14:textId="77777777" w:rsidR="00731A86" w:rsidRPr="003B221C" w:rsidRDefault="00731A86" w:rsidP="00C9602D">
            <w:pPr>
              <w:jc w:val="center"/>
            </w:pPr>
            <w:r w:rsidRPr="003B221C">
              <w:t>6-1-17</w:t>
            </w:r>
          </w:p>
          <w:p w14:paraId="099078C6" w14:textId="77777777" w:rsidR="00731A86" w:rsidRPr="003B221C" w:rsidRDefault="00731A86" w:rsidP="00C9602D">
            <w:pPr>
              <w:jc w:val="center"/>
            </w:pPr>
          </w:p>
        </w:tc>
      </w:tr>
      <w:tr w:rsidR="00687B6C" w:rsidRPr="003B221C" w14:paraId="0D62FB4D" w14:textId="77777777" w:rsidTr="00687B6C">
        <w:trPr>
          <w:jc w:val="center"/>
        </w:trPr>
        <w:tc>
          <w:tcPr>
            <w:tcW w:w="4225" w:type="dxa"/>
            <w:tcBorders>
              <w:top w:val="single" w:sz="6" w:space="0" w:color="auto"/>
            </w:tcBorders>
            <w:shd w:val="clear" w:color="auto" w:fill="auto"/>
          </w:tcPr>
          <w:p w14:paraId="43CF6B99" w14:textId="77777777" w:rsidR="00731A86" w:rsidRPr="003B221C" w:rsidRDefault="00731A86" w:rsidP="00C9602D">
            <w:r w:rsidRPr="003B221C">
              <w:rPr>
                <w:smallCaps/>
              </w:rPr>
              <w:t xml:space="preserve">8.3 </w:t>
            </w:r>
            <w:r w:rsidRPr="003B221C">
              <w:t>We will develop a data base that allows us to effectively “case management,” to accurately illustrate program outcomes and to comply with ROMA and ROMA-Next Gen.  As well as to obtain an unduplicated count of the individuals and families that we serve and to more efficiently track multiple services received by individual households</w:t>
            </w:r>
          </w:p>
        </w:tc>
        <w:tc>
          <w:tcPr>
            <w:tcW w:w="3710" w:type="dxa"/>
            <w:shd w:val="clear" w:color="auto" w:fill="auto"/>
          </w:tcPr>
          <w:p w14:paraId="5ABBA6D5" w14:textId="021D0753" w:rsidR="00731A86" w:rsidRPr="003B221C" w:rsidRDefault="00412A8B" w:rsidP="00C9602D">
            <w:pPr>
              <w:jc w:val="center"/>
            </w:pPr>
            <w:r>
              <w:t>CEO/EVP/DIRECTORS</w:t>
            </w:r>
          </w:p>
        </w:tc>
        <w:tc>
          <w:tcPr>
            <w:tcW w:w="1973" w:type="dxa"/>
            <w:shd w:val="clear" w:color="auto" w:fill="auto"/>
          </w:tcPr>
          <w:p w14:paraId="6BFC1B02" w14:textId="77777777" w:rsidR="00731A86" w:rsidRPr="003B221C" w:rsidRDefault="00731A86" w:rsidP="00C9602D">
            <w:pPr>
              <w:jc w:val="center"/>
            </w:pPr>
            <w:r w:rsidRPr="003B221C">
              <w:t>Research agency databases for client and program specific demographic information and outcomes, as well as a sufficient property management database</w:t>
            </w:r>
          </w:p>
        </w:tc>
        <w:tc>
          <w:tcPr>
            <w:tcW w:w="1973" w:type="dxa"/>
            <w:shd w:val="clear" w:color="auto" w:fill="auto"/>
          </w:tcPr>
          <w:p w14:paraId="41A50F91" w14:textId="77777777" w:rsidR="00731A86" w:rsidRPr="003B221C" w:rsidRDefault="00731A86" w:rsidP="00C9602D">
            <w:pPr>
              <w:jc w:val="center"/>
            </w:pPr>
            <w:r w:rsidRPr="003B221C">
              <w:t xml:space="preserve">Secure a data base program appropriate to </w:t>
            </w:r>
            <w:proofErr w:type="spellStart"/>
            <w:r w:rsidRPr="003B221C">
              <w:t>Newcap’s</w:t>
            </w:r>
            <w:proofErr w:type="spellEnd"/>
            <w:r w:rsidRPr="003B221C">
              <w:t xml:space="preserve"> needs</w:t>
            </w:r>
          </w:p>
        </w:tc>
        <w:tc>
          <w:tcPr>
            <w:tcW w:w="1092" w:type="dxa"/>
            <w:shd w:val="clear" w:color="auto" w:fill="auto"/>
          </w:tcPr>
          <w:p w14:paraId="7453009E" w14:textId="77777777" w:rsidR="00731A86" w:rsidRPr="003B221C" w:rsidRDefault="00731A86" w:rsidP="00C9602D">
            <w:pPr>
              <w:jc w:val="center"/>
            </w:pPr>
            <w:r w:rsidRPr="003B221C">
              <w:t>2-15-17</w:t>
            </w:r>
          </w:p>
          <w:p w14:paraId="2F4BB086" w14:textId="77777777" w:rsidR="00731A86" w:rsidRPr="003B221C" w:rsidRDefault="00731A86" w:rsidP="00C9602D">
            <w:pPr>
              <w:jc w:val="center"/>
            </w:pPr>
          </w:p>
          <w:p w14:paraId="05BFD9BA" w14:textId="77777777" w:rsidR="00731A86" w:rsidRPr="003B221C" w:rsidRDefault="00731A86" w:rsidP="00C9602D">
            <w:pPr>
              <w:jc w:val="center"/>
            </w:pPr>
          </w:p>
        </w:tc>
      </w:tr>
      <w:tr w:rsidR="00687B6C" w:rsidRPr="003B221C" w14:paraId="0ECF767F" w14:textId="77777777" w:rsidTr="00687B6C">
        <w:trPr>
          <w:jc w:val="center"/>
        </w:trPr>
        <w:tc>
          <w:tcPr>
            <w:tcW w:w="4225" w:type="dxa"/>
            <w:tcBorders>
              <w:bottom w:val="single" w:sz="6" w:space="0" w:color="auto"/>
            </w:tcBorders>
            <w:shd w:val="clear" w:color="auto" w:fill="auto"/>
          </w:tcPr>
          <w:p w14:paraId="294F6F39" w14:textId="204D2E0D" w:rsidR="00731A86" w:rsidRPr="003B221C" w:rsidRDefault="00731A86" w:rsidP="00C9602D">
            <w:r w:rsidRPr="003B221C">
              <w:t>8.4 We will explore expanding programs to counties where they are not currently available with a plan to open a satellite office in our northwest sector.</w:t>
            </w:r>
            <w:r w:rsidR="00C428DA">
              <w:rPr>
                <w:b/>
              </w:rPr>
              <w:t xml:space="preserve"> </w:t>
            </w:r>
            <w:r w:rsidR="00C428DA">
              <w:rPr>
                <w:b/>
              </w:rPr>
              <w:t xml:space="preserve">N.P.I. </w:t>
            </w:r>
            <w:r w:rsidR="00C428DA">
              <w:rPr>
                <w:b/>
              </w:rPr>
              <w:t>2.2B</w:t>
            </w:r>
          </w:p>
          <w:p w14:paraId="676AA4A9" w14:textId="77777777" w:rsidR="00731A86" w:rsidRPr="003B221C" w:rsidRDefault="00731A86" w:rsidP="00C9602D"/>
        </w:tc>
        <w:tc>
          <w:tcPr>
            <w:tcW w:w="3710" w:type="dxa"/>
            <w:tcBorders>
              <w:bottom w:val="single" w:sz="6" w:space="0" w:color="auto"/>
            </w:tcBorders>
            <w:shd w:val="clear" w:color="auto" w:fill="auto"/>
          </w:tcPr>
          <w:p w14:paraId="013BE820" w14:textId="77777777" w:rsidR="00731A86" w:rsidRPr="003B221C" w:rsidRDefault="00731A86" w:rsidP="00C9602D">
            <w:pPr>
              <w:jc w:val="center"/>
            </w:pPr>
            <w:r w:rsidRPr="003B221C">
              <w:t>Operations</w:t>
            </w:r>
          </w:p>
        </w:tc>
        <w:tc>
          <w:tcPr>
            <w:tcW w:w="1973" w:type="dxa"/>
            <w:tcBorders>
              <w:bottom w:val="single" w:sz="6" w:space="0" w:color="auto"/>
            </w:tcBorders>
            <w:shd w:val="clear" w:color="auto" w:fill="auto"/>
          </w:tcPr>
          <w:p w14:paraId="7244C959" w14:textId="77777777" w:rsidR="00731A86" w:rsidRPr="003B221C" w:rsidRDefault="00731A86" w:rsidP="00C9602D">
            <w:pPr>
              <w:jc w:val="center"/>
            </w:pPr>
            <w:r w:rsidRPr="003B221C">
              <w:t xml:space="preserve">Log books </w:t>
            </w:r>
            <w:proofErr w:type="gramStart"/>
            <w:r w:rsidRPr="003B221C">
              <w:t>at  locations</w:t>
            </w:r>
            <w:proofErr w:type="gramEnd"/>
            <w:r w:rsidRPr="003B221C">
              <w:t xml:space="preserve"> to determine needs</w:t>
            </w:r>
          </w:p>
        </w:tc>
        <w:tc>
          <w:tcPr>
            <w:tcW w:w="1973" w:type="dxa"/>
            <w:tcBorders>
              <w:bottom w:val="single" w:sz="6" w:space="0" w:color="auto"/>
            </w:tcBorders>
            <w:shd w:val="clear" w:color="auto" w:fill="auto"/>
          </w:tcPr>
          <w:p w14:paraId="53ED3E3D" w14:textId="77777777" w:rsidR="00731A86" w:rsidRPr="003B221C" w:rsidRDefault="00731A86" w:rsidP="00C9602D">
            <w:pPr>
              <w:jc w:val="center"/>
            </w:pPr>
            <w:r w:rsidRPr="003B221C">
              <w:t>Use logs to determine what programs need to be expanded</w:t>
            </w:r>
          </w:p>
        </w:tc>
        <w:tc>
          <w:tcPr>
            <w:tcW w:w="1092" w:type="dxa"/>
            <w:tcBorders>
              <w:bottom w:val="single" w:sz="6" w:space="0" w:color="auto"/>
            </w:tcBorders>
            <w:shd w:val="clear" w:color="auto" w:fill="auto"/>
          </w:tcPr>
          <w:p w14:paraId="4F79868C" w14:textId="77777777" w:rsidR="00731A86" w:rsidRPr="003B221C" w:rsidRDefault="00731A86" w:rsidP="00C9602D">
            <w:pPr>
              <w:jc w:val="center"/>
            </w:pPr>
            <w:r w:rsidRPr="003B221C">
              <w:t>Feb. – June 2017</w:t>
            </w:r>
          </w:p>
          <w:p w14:paraId="042B8147" w14:textId="77777777" w:rsidR="00731A86" w:rsidRPr="003B221C" w:rsidRDefault="00731A86" w:rsidP="00C9602D">
            <w:pPr>
              <w:jc w:val="center"/>
            </w:pPr>
          </w:p>
        </w:tc>
      </w:tr>
      <w:tr w:rsidR="00687B6C" w:rsidRPr="003B221C" w14:paraId="06043424" w14:textId="77777777" w:rsidTr="00687B6C">
        <w:trPr>
          <w:jc w:val="center"/>
        </w:trPr>
        <w:tc>
          <w:tcPr>
            <w:tcW w:w="4225" w:type="dxa"/>
            <w:shd w:val="clear" w:color="auto" w:fill="auto"/>
          </w:tcPr>
          <w:p w14:paraId="4801AD3E" w14:textId="77777777" w:rsidR="00731A86" w:rsidRPr="003B221C" w:rsidRDefault="00731A86" w:rsidP="00C9602D">
            <w:r w:rsidRPr="003B221C">
              <w:lastRenderedPageBreak/>
              <w:t xml:space="preserve">8.5 Gather information from key sectors of the community and current data from external sources such as the US Census, specific to poverty in our service area.  Provide qualitative and quantitative data on </w:t>
            </w:r>
            <w:proofErr w:type="spellStart"/>
            <w:r w:rsidRPr="003B221C">
              <w:t>Newcap’s</w:t>
            </w:r>
            <w:proofErr w:type="spellEnd"/>
            <w:r w:rsidRPr="003B221C">
              <w:t xml:space="preserve"> geographic service area.  </w:t>
            </w:r>
          </w:p>
        </w:tc>
        <w:tc>
          <w:tcPr>
            <w:tcW w:w="3710" w:type="dxa"/>
            <w:shd w:val="clear" w:color="auto" w:fill="auto"/>
          </w:tcPr>
          <w:p w14:paraId="16B27180" w14:textId="00179507" w:rsidR="00731A86" w:rsidRPr="003B221C" w:rsidRDefault="00412A8B" w:rsidP="00C9602D">
            <w:pPr>
              <w:jc w:val="center"/>
            </w:pPr>
            <w:r>
              <w:t>EVP/DIRECTORS</w:t>
            </w:r>
          </w:p>
        </w:tc>
        <w:tc>
          <w:tcPr>
            <w:tcW w:w="1973" w:type="dxa"/>
            <w:shd w:val="clear" w:color="auto" w:fill="auto"/>
          </w:tcPr>
          <w:p w14:paraId="56B8F8CA" w14:textId="77777777" w:rsidR="00731A86" w:rsidRPr="003B221C" w:rsidRDefault="00731A86" w:rsidP="00C9602D">
            <w:pPr>
              <w:jc w:val="center"/>
            </w:pPr>
          </w:p>
        </w:tc>
        <w:tc>
          <w:tcPr>
            <w:tcW w:w="1973" w:type="dxa"/>
            <w:shd w:val="clear" w:color="auto" w:fill="auto"/>
          </w:tcPr>
          <w:p w14:paraId="112D4D8E" w14:textId="77777777" w:rsidR="00731A86" w:rsidRPr="003B221C" w:rsidRDefault="00731A86" w:rsidP="00C9602D">
            <w:pPr>
              <w:jc w:val="center"/>
            </w:pPr>
            <w:r w:rsidRPr="003B221C">
              <w:t>Complete and submit the 2016 Community Needs Assessment</w:t>
            </w:r>
          </w:p>
        </w:tc>
        <w:tc>
          <w:tcPr>
            <w:tcW w:w="1092" w:type="dxa"/>
            <w:shd w:val="clear" w:color="auto" w:fill="auto"/>
          </w:tcPr>
          <w:p w14:paraId="1204F0D8" w14:textId="77777777" w:rsidR="00731A86" w:rsidRPr="003B221C" w:rsidRDefault="00731A86" w:rsidP="00C9602D">
            <w:pPr>
              <w:jc w:val="center"/>
            </w:pPr>
            <w:r w:rsidRPr="003B221C">
              <w:t>Feb. 2017</w:t>
            </w:r>
          </w:p>
        </w:tc>
      </w:tr>
      <w:tr w:rsidR="00687B6C" w:rsidRPr="003B221C" w14:paraId="295F6D01" w14:textId="77777777" w:rsidTr="00687B6C">
        <w:trPr>
          <w:jc w:val="center"/>
        </w:trPr>
        <w:tc>
          <w:tcPr>
            <w:tcW w:w="4225" w:type="dxa"/>
            <w:tcBorders>
              <w:bottom w:val="single" w:sz="6" w:space="0" w:color="auto"/>
            </w:tcBorders>
            <w:shd w:val="clear" w:color="auto" w:fill="auto"/>
          </w:tcPr>
          <w:p w14:paraId="09B3E394" w14:textId="558DD2E5" w:rsidR="00731A86" w:rsidRPr="003B221C" w:rsidRDefault="00731A86" w:rsidP="00120478">
            <w:pPr>
              <w:rPr>
                <w:iCs/>
              </w:rPr>
            </w:pPr>
            <w:r w:rsidRPr="003B221C">
              <w:t>8.</w:t>
            </w:r>
            <w:r w:rsidRPr="003B221C">
              <w:rPr>
                <w:iCs/>
              </w:rPr>
              <w:t xml:space="preserve">6 We will assign someone the task of maintaining a volunteer pool.  The Agency should be and act cohesive when designing volunteer programs.  </w:t>
            </w:r>
            <w:r w:rsidR="0036343B">
              <w:rPr>
                <w:iCs/>
              </w:rPr>
              <w:t xml:space="preserve"> </w:t>
            </w:r>
            <w:r w:rsidR="0036343B">
              <w:rPr>
                <w:b/>
              </w:rPr>
              <w:t xml:space="preserve">N.P.I. </w:t>
            </w:r>
            <w:r w:rsidR="0036343B">
              <w:rPr>
                <w:b/>
              </w:rPr>
              <w:t>2.3A, 3.1</w:t>
            </w:r>
          </w:p>
          <w:p w14:paraId="2F4B9158" w14:textId="77777777" w:rsidR="00731A86" w:rsidRPr="003B221C" w:rsidRDefault="00731A86" w:rsidP="00C9602D"/>
        </w:tc>
        <w:tc>
          <w:tcPr>
            <w:tcW w:w="3710" w:type="dxa"/>
            <w:tcBorders>
              <w:bottom w:val="single" w:sz="6" w:space="0" w:color="auto"/>
            </w:tcBorders>
            <w:shd w:val="clear" w:color="auto" w:fill="auto"/>
          </w:tcPr>
          <w:p w14:paraId="0113AEA5" w14:textId="552E576B" w:rsidR="00731A86" w:rsidRPr="003B221C" w:rsidRDefault="00731A86" w:rsidP="00C9602D">
            <w:pPr>
              <w:jc w:val="center"/>
            </w:pPr>
            <w:r w:rsidRPr="003B221C">
              <w:t>HR Director</w:t>
            </w:r>
          </w:p>
        </w:tc>
        <w:tc>
          <w:tcPr>
            <w:tcW w:w="1973" w:type="dxa"/>
            <w:tcBorders>
              <w:bottom w:val="single" w:sz="6" w:space="0" w:color="auto"/>
            </w:tcBorders>
            <w:shd w:val="clear" w:color="auto" w:fill="auto"/>
          </w:tcPr>
          <w:p w14:paraId="6B1FA2F7" w14:textId="6DDC759E" w:rsidR="00731A86" w:rsidRPr="003B221C" w:rsidRDefault="00731A86" w:rsidP="00C9602D">
            <w:pPr>
              <w:jc w:val="center"/>
            </w:pPr>
            <w:r w:rsidRPr="003B221C">
              <w:t>Determine volunteer needs within Newcap</w:t>
            </w:r>
          </w:p>
        </w:tc>
        <w:tc>
          <w:tcPr>
            <w:tcW w:w="1973" w:type="dxa"/>
            <w:tcBorders>
              <w:bottom w:val="single" w:sz="6" w:space="0" w:color="auto"/>
            </w:tcBorders>
            <w:shd w:val="clear" w:color="auto" w:fill="auto"/>
          </w:tcPr>
          <w:p w14:paraId="37BBD252" w14:textId="3D990EC2" w:rsidR="00731A86" w:rsidRPr="003B221C" w:rsidRDefault="00731A86" w:rsidP="00C9602D">
            <w:pPr>
              <w:jc w:val="center"/>
            </w:pPr>
            <w:r w:rsidRPr="003B221C">
              <w:t>Create volunteer pool</w:t>
            </w:r>
          </w:p>
        </w:tc>
        <w:tc>
          <w:tcPr>
            <w:tcW w:w="1092" w:type="dxa"/>
            <w:tcBorders>
              <w:bottom w:val="single" w:sz="6" w:space="0" w:color="auto"/>
            </w:tcBorders>
            <w:shd w:val="clear" w:color="auto" w:fill="auto"/>
          </w:tcPr>
          <w:p w14:paraId="3B806B15" w14:textId="33D7F2BB" w:rsidR="00731A86" w:rsidRPr="003B221C" w:rsidRDefault="00731A86" w:rsidP="00C9602D">
            <w:pPr>
              <w:jc w:val="center"/>
            </w:pPr>
            <w:r w:rsidRPr="003B221C">
              <w:t>Ongoing</w:t>
            </w:r>
          </w:p>
        </w:tc>
      </w:tr>
      <w:tr w:rsidR="00687B6C" w:rsidRPr="003B221C" w14:paraId="54ADB514" w14:textId="77777777" w:rsidTr="00687B6C">
        <w:trPr>
          <w:jc w:val="center"/>
        </w:trPr>
        <w:tc>
          <w:tcPr>
            <w:tcW w:w="4225" w:type="dxa"/>
            <w:tcBorders>
              <w:top w:val="single" w:sz="6" w:space="0" w:color="auto"/>
              <w:left w:val="single" w:sz="6" w:space="0" w:color="auto"/>
              <w:bottom w:val="single" w:sz="6" w:space="0" w:color="auto"/>
              <w:right w:val="single" w:sz="6" w:space="0" w:color="auto"/>
            </w:tcBorders>
            <w:shd w:val="clear" w:color="auto" w:fill="auto"/>
          </w:tcPr>
          <w:p w14:paraId="17F85170" w14:textId="77777777" w:rsidR="00731A86" w:rsidRPr="003B221C" w:rsidRDefault="00731A86" w:rsidP="00120478">
            <w:r w:rsidRPr="003B221C">
              <w:t>8.7 Achieve more stable funding for the Agency/Programs by securing new funding sources</w:t>
            </w:r>
          </w:p>
        </w:tc>
        <w:tc>
          <w:tcPr>
            <w:tcW w:w="3710" w:type="dxa"/>
            <w:tcBorders>
              <w:top w:val="single" w:sz="6" w:space="0" w:color="auto"/>
              <w:left w:val="single" w:sz="6" w:space="0" w:color="auto"/>
              <w:bottom w:val="single" w:sz="6" w:space="0" w:color="auto"/>
              <w:right w:val="single" w:sz="6" w:space="0" w:color="auto"/>
            </w:tcBorders>
            <w:shd w:val="clear" w:color="auto" w:fill="auto"/>
          </w:tcPr>
          <w:p w14:paraId="2C58EE1C" w14:textId="77777777" w:rsidR="00731A86" w:rsidRPr="003B221C" w:rsidRDefault="00731A86" w:rsidP="00120478">
            <w:pPr>
              <w:jc w:val="center"/>
            </w:pPr>
            <w:r w:rsidRPr="003B221C">
              <w:t>CEO/</w:t>
            </w:r>
          </w:p>
          <w:p w14:paraId="6AB37964" w14:textId="77777777" w:rsidR="00731A86" w:rsidRPr="003B221C" w:rsidRDefault="00731A86" w:rsidP="00120478">
            <w:pPr>
              <w:jc w:val="center"/>
            </w:pPr>
            <w:r w:rsidRPr="003B221C">
              <w:t>Operations</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0244EDA3" w14:textId="77777777" w:rsidR="00731A86" w:rsidRPr="003B221C" w:rsidRDefault="00731A86" w:rsidP="00120478">
            <w:pPr>
              <w:jc w:val="center"/>
            </w:pPr>
            <w:r w:rsidRPr="003B221C">
              <w:t>Create list of funders to approach</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295D46CE" w14:textId="77777777" w:rsidR="00731A86" w:rsidRPr="003B221C" w:rsidRDefault="00731A86" w:rsidP="00120478">
            <w:pPr>
              <w:jc w:val="center"/>
            </w:pPr>
            <w:r w:rsidRPr="003B221C">
              <w:t>Funds committed to Agency by private funders</w:t>
            </w:r>
          </w:p>
        </w:tc>
        <w:tc>
          <w:tcPr>
            <w:tcW w:w="1092" w:type="dxa"/>
            <w:tcBorders>
              <w:top w:val="single" w:sz="6" w:space="0" w:color="auto"/>
              <w:left w:val="single" w:sz="6" w:space="0" w:color="auto"/>
              <w:bottom w:val="single" w:sz="6" w:space="0" w:color="auto"/>
              <w:right w:val="single" w:sz="6" w:space="0" w:color="auto"/>
            </w:tcBorders>
            <w:shd w:val="clear" w:color="auto" w:fill="auto"/>
          </w:tcPr>
          <w:p w14:paraId="7A721657" w14:textId="77777777" w:rsidR="00731A86" w:rsidRPr="003B221C" w:rsidRDefault="00731A86" w:rsidP="00120478">
            <w:pPr>
              <w:jc w:val="center"/>
            </w:pPr>
            <w:r w:rsidRPr="003B221C">
              <w:t>Ongoing</w:t>
            </w:r>
          </w:p>
          <w:p w14:paraId="05CFFFB8" w14:textId="77777777" w:rsidR="00731A86" w:rsidRPr="003B221C" w:rsidRDefault="00731A86" w:rsidP="00120478">
            <w:pPr>
              <w:jc w:val="center"/>
            </w:pPr>
          </w:p>
        </w:tc>
      </w:tr>
      <w:tr w:rsidR="00687B6C" w:rsidRPr="003B221C" w14:paraId="7D13F4A7" w14:textId="77777777" w:rsidTr="00687B6C">
        <w:trPr>
          <w:jc w:val="center"/>
        </w:trPr>
        <w:tc>
          <w:tcPr>
            <w:tcW w:w="4225" w:type="dxa"/>
            <w:tcBorders>
              <w:top w:val="single" w:sz="6" w:space="0" w:color="auto"/>
              <w:left w:val="single" w:sz="6" w:space="0" w:color="auto"/>
              <w:bottom w:val="single" w:sz="6" w:space="0" w:color="auto"/>
              <w:right w:val="single" w:sz="6" w:space="0" w:color="auto"/>
            </w:tcBorders>
            <w:shd w:val="clear" w:color="auto" w:fill="auto"/>
          </w:tcPr>
          <w:p w14:paraId="2708AEA3" w14:textId="77777777" w:rsidR="00731A86" w:rsidRPr="003B221C" w:rsidRDefault="00731A86" w:rsidP="00120478">
            <w:r w:rsidRPr="003B221C">
              <w:t xml:space="preserve">8.8 We will seek to diversify our funding streams, so programs can become more cohesive and integrated. </w:t>
            </w:r>
          </w:p>
        </w:tc>
        <w:tc>
          <w:tcPr>
            <w:tcW w:w="3710" w:type="dxa"/>
            <w:tcBorders>
              <w:top w:val="single" w:sz="6" w:space="0" w:color="auto"/>
              <w:left w:val="single" w:sz="6" w:space="0" w:color="auto"/>
              <w:bottom w:val="single" w:sz="6" w:space="0" w:color="auto"/>
              <w:right w:val="single" w:sz="6" w:space="0" w:color="auto"/>
            </w:tcBorders>
            <w:shd w:val="clear" w:color="auto" w:fill="auto"/>
          </w:tcPr>
          <w:p w14:paraId="13206C0C" w14:textId="77777777" w:rsidR="00731A86" w:rsidRPr="003B221C" w:rsidRDefault="00731A86" w:rsidP="00120478">
            <w:pPr>
              <w:jc w:val="center"/>
            </w:pPr>
            <w:r w:rsidRPr="003B221C">
              <w:t>Operations/CEO/Program Directors</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5DDDD11D" w14:textId="77777777" w:rsidR="00731A86" w:rsidRPr="003B221C" w:rsidRDefault="00731A86" w:rsidP="00987241">
            <w:pPr>
              <w:jc w:val="center"/>
            </w:pPr>
            <w:r w:rsidRPr="003B221C">
              <w:t xml:space="preserve">2017 – </w:t>
            </w:r>
            <w:proofErr w:type="gramStart"/>
            <w:r w:rsidRPr="003B221C">
              <w:t>1.Understand</w:t>
            </w:r>
            <w:proofErr w:type="gramEnd"/>
            <w:r w:rsidRPr="003B221C">
              <w:t xml:space="preserve"> existing funding streams.</w:t>
            </w:r>
          </w:p>
          <w:p w14:paraId="21AC2DB0" w14:textId="77777777" w:rsidR="00731A86" w:rsidRPr="003B221C" w:rsidRDefault="00731A86" w:rsidP="00987241">
            <w:pPr>
              <w:jc w:val="center"/>
            </w:pPr>
            <w:r w:rsidRPr="003B221C">
              <w:t>2. Identify funding streams not currently utilized by NEWCAP.</w:t>
            </w:r>
          </w:p>
          <w:p w14:paraId="65617ED8" w14:textId="77777777" w:rsidR="00731A86" w:rsidRPr="003B221C" w:rsidRDefault="00731A86" w:rsidP="00987241">
            <w:pPr>
              <w:jc w:val="center"/>
            </w:pPr>
            <w:r w:rsidRPr="003B221C">
              <w:t xml:space="preserve">2018 – </w:t>
            </w:r>
          </w:p>
          <w:p w14:paraId="684C105D" w14:textId="77777777" w:rsidR="00731A86" w:rsidRPr="003B221C" w:rsidRDefault="00731A86" w:rsidP="00987241">
            <w:pPr>
              <w:jc w:val="center"/>
            </w:pPr>
            <w:r w:rsidRPr="003B221C">
              <w:t>1. Research additional funding streams identified in 2017 to determine if they are appropriate for NEWCAP.</w:t>
            </w:r>
          </w:p>
          <w:p w14:paraId="491CAF34" w14:textId="77777777" w:rsidR="00731A86" w:rsidRPr="003B221C" w:rsidRDefault="00731A86" w:rsidP="00987241">
            <w:pPr>
              <w:jc w:val="center"/>
            </w:pPr>
            <w:r w:rsidRPr="003B221C">
              <w:t xml:space="preserve">2. If applicable, start the process to gain access to/tap into additional funding streams. </w:t>
            </w:r>
          </w:p>
          <w:p w14:paraId="6C7A3B8C" w14:textId="77777777" w:rsidR="00731A86" w:rsidRPr="003B221C" w:rsidRDefault="00731A86" w:rsidP="00987241">
            <w:pPr>
              <w:jc w:val="center"/>
            </w:pPr>
          </w:p>
          <w:p w14:paraId="284B6C03" w14:textId="77777777" w:rsidR="00731A86" w:rsidRPr="003B221C" w:rsidRDefault="00731A86" w:rsidP="00987241">
            <w:pPr>
              <w:jc w:val="center"/>
            </w:pPr>
          </w:p>
          <w:p w14:paraId="707B7632" w14:textId="77777777" w:rsidR="00731A86" w:rsidRPr="003B221C" w:rsidRDefault="00731A86" w:rsidP="00120478">
            <w:pPr>
              <w:jc w:val="center"/>
            </w:pP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4B724477" w14:textId="77777777" w:rsidR="00731A86" w:rsidRPr="003B221C" w:rsidRDefault="00731A86" w:rsidP="00120478">
            <w:pPr>
              <w:jc w:val="center"/>
            </w:pPr>
            <w:r w:rsidRPr="003B221C">
              <w:t>One additional funding stream is identified, researched, and accessed (if appropriate) by mid-2018.</w:t>
            </w:r>
          </w:p>
        </w:tc>
        <w:tc>
          <w:tcPr>
            <w:tcW w:w="1092" w:type="dxa"/>
            <w:tcBorders>
              <w:top w:val="single" w:sz="6" w:space="0" w:color="auto"/>
              <w:left w:val="single" w:sz="6" w:space="0" w:color="auto"/>
              <w:bottom w:val="single" w:sz="6" w:space="0" w:color="auto"/>
              <w:right w:val="single" w:sz="6" w:space="0" w:color="auto"/>
            </w:tcBorders>
            <w:shd w:val="clear" w:color="auto" w:fill="auto"/>
          </w:tcPr>
          <w:p w14:paraId="79B95D12" w14:textId="77777777" w:rsidR="00731A86" w:rsidRPr="003B221C" w:rsidRDefault="00731A86" w:rsidP="00987241">
            <w:pPr>
              <w:jc w:val="center"/>
            </w:pPr>
            <w:r w:rsidRPr="003B221C">
              <w:t>06-30-2017 and Ongoing</w:t>
            </w:r>
          </w:p>
          <w:p w14:paraId="5734858E" w14:textId="77777777" w:rsidR="00731A86" w:rsidRPr="003B221C" w:rsidRDefault="00731A86" w:rsidP="00120478">
            <w:pPr>
              <w:jc w:val="center"/>
            </w:pPr>
          </w:p>
          <w:p w14:paraId="14F488E8" w14:textId="77777777" w:rsidR="00731A86" w:rsidRPr="003B221C" w:rsidRDefault="00731A86" w:rsidP="00120478">
            <w:pPr>
              <w:jc w:val="center"/>
            </w:pPr>
          </w:p>
        </w:tc>
      </w:tr>
      <w:tr w:rsidR="00687B6C" w:rsidRPr="003B221C" w14:paraId="0BB5EC96" w14:textId="77777777" w:rsidTr="00687B6C">
        <w:trPr>
          <w:jc w:val="center"/>
        </w:trPr>
        <w:tc>
          <w:tcPr>
            <w:tcW w:w="4225" w:type="dxa"/>
            <w:tcBorders>
              <w:top w:val="single" w:sz="6" w:space="0" w:color="auto"/>
              <w:left w:val="single" w:sz="6" w:space="0" w:color="auto"/>
              <w:bottom w:val="single" w:sz="6" w:space="0" w:color="auto"/>
              <w:right w:val="single" w:sz="6" w:space="0" w:color="auto"/>
            </w:tcBorders>
            <w:shd w:val="clear" w:color="auto" w:fill="auto"/>
          </w:tcPr>
          <w:p w14:paraId="019D9C90" w14:textId="77777777" w:rsidR="00731A86" w:rsidRPr="003B221C" w:rsidRDefault="00731A86" w:rsidP="00120478">
            <w:r w:rsidRPr="003B221C">
              <w:lastRenderedPageBreak/>
              <w:t>8.9 Maintain required grant/agency information and keep up to date.</w:t>
            </w:r>
          </w:p>
        </w:tc>
        <w:tc>
          <w:tcPr>
            <w:tcW w:w="3710" w:type="dxa"/>
            <w:tcBorders>
              <w:top w:val="single" w:sz="6" w:space="0" w:color="auto"/>
              <w:left w:val="single" w:sz="6" w:space="0" w:color="auto"/>
              <w:bottom w:val="single" w:sz="6" w:space="0" w:color="auto"/>
              <w:right w:val="single" w:sz="6" w:space="0" w:color="auto"/>
            </w:tcBorders>
            <w:shd w:val="clear" w:color="auto" w:fill="auto"/>
          </w:tcPr>
          <w:p w14:paraId="168BF763" w14:textId="77777777" w:rsidR="00731A86" w:rsidRPr="003B221C" w:rsidRDefault="00731A86" w:rsidP="00120478">
            <w:pPr>
              <w:jc w:val="center"/>
            </w:pPr>
            <w:r w:rsidRPr="003B221C">
              <w:t>Operations</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129E57DA" w14:textId="77777777" w:rsidR="00731A86" w:rsidRPr="003B221C" w:rsidRDefault="00731A86" w:rsidP="00120478">
            <w:pPr>
              <w:jc w:val="center"/>
            </w:pP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5F9CFEBA" w14:textId="5A7F3650" w:rsidR="00731A86" w:rsidRPr="003B221C" w:rsidRDefault="00731A86" w:rsidP="00987241">
            <w:pPr>
              <w:jc w:val="center"/>
            </w:pPr>
            <w:proofErr w:type="gramStart"/>
            <w:r w:rsidRPr="003B221C">
              <w:t>M</w:t>
            </w:r>
            <w:r w:rsidR="00687B6C">
              <w:t>aintain  DUNS</w:t>
            </w:r>
            <w:proofErr w:type="gramEnd"/>
            <w:r w:rsidR="00687B6C">
              <w:t xml:space="preserve"> info</w:t>
            </w:r>
            <w:r w:rsidRPr="003B221C">
              <w:t xml:space="preserve"> in</w:t>
            </w:r>
            <w:r w:rsidR="00687B6C">
              <w:t xml:space="preserve"> SAM &amp;</w:t>
            </w:r>
            <w:r w:rsidRPr="003B221C">
              <w:t xml:space="preserve"> Grants.gov</w:t>
            </w:r>
          </w:p>
          <w:p w14:paraId="24E5146E" w14:textId="77777777" w:rsidR="00731A86" w:rsidRPr="003B221C" w:rsidRDefault="00731A86" w:rsidP="00120478">
            <w:pPr>
              <w:jc w:val="center"/>
            </w:pPr>
          </w:p>
        </w:tc>
        <w:tc>
          <w:tcPr>
            <w:tcW w:w="1092" w:type="dxa"/>
            <w:tcBorders>
              <w:top w:val="single" w:sz="6" w:space="0" w:color="auto"/>
              <w:left w:val="single" w:sz="6" w:space="0" w:color="auto"/>
              <w:bottom w:val="single" w:sz="6" w:space="0" w:color="auto"/>
              <w:right w:val="single" w:sz="6" w:space="0" w:color="auto"/>
            </w:tcBorders>
            <w:shd w:val="clear" w:color="auto" w:fill="auto"/>
          </w:tcPr>
          <w:p w14:paraId="034D7C82" w14:textId="35ECD439" w:rsidR="00731A86" w:rsidRPr="003B221C" w:rsidRDefault="00687B6C" w:rsidP="00120478">
            <w:pPr>
              <w:jc w:val="center"/>
            </w:pPr>
            <w:r>
              <w:t>UP TO DATE</w:t>
            </w:r>
          </w:p>
        </w:tc>
      </w:tr>
      <w:tr w:rsidR="00714C4B" w:rsidRPr="003B221C" w14:paraId="12923CCB" w14:textId="77777777" w:rsidTr="00687B6C">
        <w:trPr>
          <w:jc w:val="center"/>
        </w:trPr>
        <w:tc>
          <w:tcPr>
            <w:tcW w:w="4225" w:type="dxa"/>
            <w:tcBorders>
              <w:top w:val="single" w:sz="6" w:space="0" w:color="auto"/>
              <w:left w:val="single" w:sz="6" w:space="0" w:color="auto"/>
              <w:bottom w:val="single" w:sz="6" w:space="0" w:color="auto"/>
              <w:right w:val="single" w:sz="6" w:space="0" w:color="auto"/>
            </w:tcBorders>
            <w:shd w:val="clear" w:color="auto" w:fill="auto"/>
          </w:tcPr>
          <w:p w14:paraId="722DFE72" w14:textId="2D05A06C" w:rsidR="00677A02" w:rsidRDefault="00677A02" w:rsidP="00677A02">
            <w:r>
              <w:t>8.10</w:t>
            </w:r>
            <w:r w:rsidRPr="005838D8">
              <w:t xml:space="preserve"> </w:t>
            </w:r>
            <w:r>
              <w:t xml:space="preserve">Establish </w:t>
            </w:r>
            <w:r>
              <w:t xml:space="preserve">a Board orientation process and use it consistently for new members of the Board and as a review for ongoing Board members.  It will include the </w:t>
            </w:r>
            <w:r w:rsidRPr="005838D8">
              <w:t xml:space="preserve">responsibilities and </w:t>
            </w:r>
            <w:r>
              <w:t xml:space="preserve">authorities of the Board (establishing policies, setting strategic direction and goals, providing expertise with respect to sources of funding for the Agency and the Agency’s budget, and being a public representative of the Agency.  It will set forth the distinction between the Board’s work and the </w:t>
            </w:r>
            <w:r>
              <w:t>C.E.O.’s</w:t>
            </w:r>
            <w:r>
              <w:t xml:space="preserve"> authorities and responsibilities.  </w:t>
            </w:r>
          </w:p>
          <w:p w14:paraId="624F5F52" w14:textId="77777777" w:rsidR="00714C4B" w:rsidRPr="003B221C" w:rsidRDefault="00714C4B" w:rsidP="00120478"/>
        </w:tc>
        <w:tc>
          <w:tcPr>
            <w:tcW w:w="3710" w:type="dxa"/>
            <w:tcBorders>
              <w:top w:val="single" w:sz="6" w:space="0" w:color="auto"/>
              <w:left w:val="single" w:sz="6" w:space="0" w:color="auto"/>
              <w:bottom w:val="single" w:sz="6" w:space="0" w:color="auto"/>
              <w:right w:val="single" w:sz="6" w:space="0" w:color="auto"/>
            </w:tcBorders>
            <w:shd w:val="clear" w:color="auto" w:fill="auto"/>
          </w:tcPr>
          <w:p w14:paraId="1A08BDB5" w14:textId="3CEF9B86" w:rsidR="00714C4B" w:rsidRPr="003B221C" w:rsidRDefault="00677A02" w:rsidP="00120478">
            <w:pPr>
              <w:jc w:val="center"/>
            </w:pPr>
            <w:r>
              <w:t>B.O.D. Executive Committee, B.O.D. GOVERNANCE, CEO</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5C629854" w14:textId="38FE4B64" w:rsidR="00714C4B" w:rsidRPr="003B221C" w:rsidRDefault="00677A02" w:rsidP="00120478">
            <w:pPr>
              <w:jc w:val="center"/>
            </w:pPr>
            <w:r>
              <w:t>ESTABLISH TRAINING SUBCOMMITTEE</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4D7AA49C" w14:textId="61E3BA2F" w:rsidR="00714C4B" w:rsidRPr="003B221C" w:rsidRDefault="00677A02" w:rsidP="00987241">
            <w:pPr>
              <w:jc w:val="center"/>
            </w:pPr>
            <w:r>
              <w:t>BOARD MEMBERS MORE PREPARED GOVERN and SPEAK OUT PUBLICALLY ON ISSUES</w:t>
            </w:r>
          </w:p>
        </w:tc>
        <w:tc>
          <w:tcPr>
            <w:tcW w:w="1092" w:type="dxa"/>
            <w:tcBorders>
              <w:top w:val="single" w:sz="6" w:space="0" w:color="auto"/>
              <w:left w:val="single" w:sz="6" w:space="0" w:color="auto"/>
              <w:bottom w:val="single" w:sz="6" w:space="0" w:color="auto"/>
              <w:right w:val="single" w:sz="6" w:space="0" w:color="auto"/>
            </w:tcBorders>
            <w:shd w:val="clear" w:color="auto" w:fill="auto"/>
          </w:tcPr>
          <w:p w14:paraId="7509C332" w14:textId="77777777" w:rsidR="00714C4B" w:rsidRDefault="00714C4B" w:rsidP="00120478">
            <w:pPr>
              <w:jc w:val="center"/>
            </w:pPr>
          </w:p>
        </w:tc>
      </w:tr>
      <w:tr w:rsidR="00677A02" w:rsidRPr="003B221C" w14:paraId="391FCEAC" w14:textId="77777777" w:rsidTr="00687B6C">
        <w:trPr>
          <w:jc w:val="center"/>
        </w:trPr>
        <w:tc>
          <w:tcPr>
            <w:tcW w:w="4225" w:type="dxa"/>
            <w:tcBorders>
              <w:top w:val="single" w:sz="6" w:space="0" w:color="auto"/>
              <w:left w:val="single" w:sz="6" w:space="0" w:color="auto"/>
              <w:bottom w:val="single" w:sz="6" w:space="0" w:color="auto"/>
              <w:right w:val="single" w:sz="6" w:space="0" w:color="auto"/>
            </w:tcBorders>
            <w:shd w:val="clear" w:color="auto" w:fill="auto"/>
          </w:tcPr>
          <w:p w14:paraId="6BC0C6B7" w14:textId="203840B8" w:rsidR="00677A02" w:rsidRDefault="00677A02" w:rsidP="00677A02">
            <w:pPr>
              <w:pStyle w:val="ListParagraph"/>
              <w:ind w:left="0"/>
            </w:pPr>
            <w:r>
              <w:t>8.11 T</w:t>
            </w:r>
            <w:r>
              <w:t xml:space="preserve">he Board </w:t>
            </w:r>
            <w:r>
              <w:t xml:space="preserve">will gain </w:t>
            </w:r>
            <w:r>
              <w:t>a better understanding of</w:t>
            </w:r>
            <w:r w:rsidRPr="005838D8">
              <w:t xml:space="preserve"> the </w:t>
            </w:r>
            <w:r>
              <w:t>Agency and the programs that it offers, in order to foster increased engagement and involvement of the Board in the work that we do to help others.</w:t>
            </w:r>
            <w:r w:rsidRPr="005838D8">
              <w:t xml:space="preserve"> </w:t>
            </w:r>
            <w:r>
              <w:t xml:space="preserve"> A part of each Board meeting can be dedicated to h</w:t>
            </w:r>
            <w:r w:rsidRPr="005838D8">
              <w:t>ighlight</w:t>
            </w:r>
            <w:r>
              <w:t xml:space="preserve">ing </w:t>
            </w:r>
            <w:r w:rsidRPr="005838D8">
              <w:t xml:space="preserve">one department </w:t>
            </w:r>
            <w:r>
              <w:t>and its Programs.</w:t>
            </w:r>
          </w:p>
          <w:p w14:paraId="0F32F351" w14:textId="77777777" w:rsidR="00677A02" w:rsidRPr="003B221C" w:rsidRDefault="00677A02" w:rsidP="00120478"/>
        </w:tc>
        <w:tc>
          <w:tcPr>
            <w:tcW w:w="3710" w:type="dxa"/>
            <w:tcBorders>
              <w:top w:val="single" w:sz="6" w:space="0" w:color="auto"/>
              <w:left w:val="single" w:sz="6" w:space="0" w:color="auto"/>
              <w:bottom w:val="single" w:sz="6" w:space="0" w:color="auto"/>
              <w:right w:val="single" w:sz="6" w:space="0" w:color="auto"/>
            </w:tcBorders>
            <w:shd w:val="clear" w:color="auto" w:fill="auto"/>
          </w:tcPr>
          <w:p w14:paraId="30AD2D6A" w14:textId="462A7722" w:rsidR="00677A02" w:rsidRPr="003B221C" w:rsidRDefault="00677A02" w:rsidP="00120478">
            <w:pPr>
              <w:jc w:val="center"/>
            </w:pPr>
            <w:r>
              <w:t>B.O.D. Executive Committee, B.O.D. GOVERNANCE, CEO</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7EB3FDD1" w14:textId="66292A91" w:rsidR="00677A02" w:rsidRPr="003B221C" w:rsidRDefault="00677A02" w:rsidP="00120478">
            <w:pPr>
              <w:jc w:val="center"/>
            </w:pPr>
            <w:r>
              <w:t>ESTABLISH TRAINING SUBCOMMITTEE</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5A1D319C" w14:textId="5452E700" w:rsidR="00677A02" w:rsidRPr="003B221C" w:rsidRDefault="00677A02" w:rsidP="00987241">
            <w:pPr>
              <w:jc w:val="center"/>
            </w:pPr>
            <w:r>
              <w:t>BOARD MEMBERS MORE PREPARED GOVERN and SPEAK OUT PUBLICALLY ON ISSUES</w:t>
            </w:r>
          </w:p>
        </w:tc>
        <w:tc>
          <w:tcPr>
            <w:tcW w:w="1092" w:type="dxa"/>
            <w:tcBorders>
              <w:top w:val="single" w:sz="6" w:space="0" w:color="auto"/>
              <w:left w:val="single" w:sz="6" w:space="0" w:color="auto"/>
              <w:bottom w:val="single" w:sz="6" w:space="0" w:color="auto"/>
              <w:right w:val="single" w:sz="6" w:space="0" w:color="auto"/>
            </w:tcBorders>
            <w:shd w:val="clear" w:color="auto" w:fill="auto"/>
          </w:tcPr>
          <w:p w14:paraId="2D052316" w14:textId="77777777" w:rsidR="00677A02" w:rsidRDefault="00677A02" w:rsidP="00120478">
            <w:pPr>
              <w:jc w:val="center"/>
            </w:pPr>
          </w:p>
        </w:tc>
      </w:tr>
      <w:tr w:rsidR="00677A02" w:rsidRPr="003B221C" w14:paraId="3BB3CBDB" w14:textId="77777777" w:rsidTr="00687B6C">
        <w:trPr>
          <w:jc w:val="center"/>
        </w:trPr>
        <w:tc>
          <w:tcPr>
            <w:tcW w:w="4225" w:type="dxa"/>
            <w:tcBorders>
              <w:top w:val="single" w:sz="6" w:space="0" w:color="auto"/>
              <w:left w:val="single" w:sz="6" w:space="0" w:color="auto"/>
              <w:bottom w:val="single" w:sz="6" w:space="0" w:color="auto"/>
              <w:right w:val="single" w:sz="6" w:space="0" w:color="auto"/>
            </w:tcBorders>
            <w:shd w:val="clear" w:color="auto" w:fill="auto"/>
          </w:tcPr>
          <w:p w14:paraId="183D6E77" w14:textId="37695CBF" w:rsidR="00677A02" w:rsidRDefault="00677A02" w:rsidP="00677A02">
            <w:pPr>
              <w:pStyle w:val="ListParagraph"/>
              <w:ind w:left="0"/>
            </w:pPr>
            <w:r>
              <w:t>8.12 S</w:t>
            </w:r>
            <w:r>
              <w:t xml:space="preserve">urvey </w:t>
            </w:r>
            <w:r w:rsidRPr="005838D8">
              <w:t xml:space="preserve">board </w:t>
            </w:r>
            <w:proofErr w:type="spellStart"/>
            <w:r w:rsidRPr="005838D8">
              <w:t>memb</w:t>
            </w:r>
            <w:r>
              <w:t>er</w:t>
            </w:r>
            <w:r>
              <w:t>S</w:t>
            </w:r>
            <w:proofErr w:type="spellEnd"/>
            <w:r>
              <w:t xml:space="preserve"> to </w:t>
            </w:r>
            <w:r w:rsidRPr="005838D8">
              <w:t>learn</w:t>
            </w:r>
            <w:r>
              <w:t xml:space="preserve"> what other topics would help them to be effective in their responsibilities as a Board member.</w:t>
            </w:r>
          </w:p>
          <w:p w14:paraId="1448617F" w14:textId="77777777" w:rsidR="00677A02" w:rsidRPr="003B221C" w:rsidRDefault="00677A02" w:rsidP="00120478"/>
        </w:tc>
        <w:tc>
          <w:tcPr>
            <w:tcW w:w="3710" w:type="dxa"/>
            <w:tcBorders>
              <w:top w:val="single" w:sz="6" w:space="0" w:color="auto"/>
              <w:left w:val="single" w:sz="6" w:space="0" w:color="auto"/>
              <w:bottom w:val="single" w:sz="6" w:space="0" w:color="auto"/>
              <w:right w:val="single" w:sz="6" w:space="0" w:color="auto"/>
            </w:tcBorders>
            <w:shd w:val="clear" w:color="auto" w:fill="auto"/>
          </w:tcPr>
          <w:p w14:paraId="37D103C7" w14:textId="0C411EBD" w:rsidR="00677A02" w:rsidRPr="003B221C" w:rsidRDefault="00677A02" w:rsidP="00120478">
            <w:pPr>
              <w:jc w:val="center"/>
            </w:pPr>
            <w:r>
              <w:t>B.O.D. Executive Committee, B.O.D. GOVERNANCE, CEO</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688ABD6F" w14:textId="3944E492" w:rsidR="00677A02" w:rsidRPr="003B221C" w:rsidRDefault="00677A02" w:rsidP="00120478">
            <w:pPr>
              <w:jc w:val="center"/>
            </w:pPr>
            <w:r>
              <w:t>ESTABLISH TRAINING SUBCOMMITTEE</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2D924ADB" w14:textId="23017973" w:rsidR="00677A02" w:rsidRPr="003B221C" w:rsidRDefault="00677A02" w:rsidP="00987241">
            <w:pPr>
              <w:jc w:val="center"/>
            </w:pPr>
            <w:r>
              <w:t>BOARD MEMBERS MORE PREPARED GOVERN and SPEAK OUT PUBLICALLY ON ISSUES</w:t>
            </w:r>
          </w:p>
        </w:tc>
        <w:tc>
          <w:tcPr>
            <w:tcW w:w="1092" w:type="dxa"/>
            <w:tcBorders>
              <w:top w:val="single" w:sz="6" w:space="0" w:color="auto"/>
              <w:left w:val="single" w:sz="6" w:space="0" w:color="auto"/>
              <w:bottom w:val="single" w:sz="6" w:space="0" w:color="auto"/>
              <w:right w:val="single" w:sz="6" w:space="0" w:color="auto"/>
            </w:tcBorders>
            <w:shd w:val="clear" w:color="auto" w:fill="auto"/>
          </w:tcPr>
          <w:p w14:paraId="604E6CE1" w14:textId="77777777" w:rsidR="00677A02" w:rsidRDefault="00677A02" w:rsidP="00120478">
            <w:pPr>
              <w:jc w:val="center"/>
            </w:pPr>
          </w:p>
        </w:tc>
      </w:tr>
      <w:tr w:rsidR="00677A02" w:rsidRPr="003B221C" w14:paraId="524AC421" w14:textId="77777777" w:rsidTr="00687B6C">
        <w:trPr>
          <w:jc w:val="center"/>
        </w:trPr>
        <w:tc>
          <w:tcPr>
            <w:tcW w:w="4225" w:type="dxa"/>
            <w:tcBorders>
              <w:top w:val="single" w:sz="6" w:space="0" w:color="auto"/>
              <w:left w:val="single" w:sz="6" w:space="0" w:color="auto"/>
              <w:bottom w:val="single" w:sz="6" w:space="0" w:color="auto"/>
              <w:right w:val="single" w:sz="6" w:space="0" w:color="auto"/>
            </w:tcBorders>
            <w:shd w:val="clear" w:color="auto" w:fill="auto"/>
          </w:tcPr>
          <w:p w14:paraId="57253230" w14:textId="02147056" w:rsidR="00677A02" w:rsidRDefault="00677A02" w:rsidP="00677A02">
            <w:r>
              <w:t>8.13</w:t>
            </w:r>
            <w:r>
              <w:t xml:space="preserve"> </w:t>
            </w:r>
            <w:r>
              <w:t>Board members will be</w:t>
            </w:r>
            <w:r>
              <w:t xml:space="preserve"> active within their areas of responsibility.  This may include identifying key expertise needed in designated Board positions (such as legal and marketing expertise). </w:t>
            </w:r>
          </w:p>
          <w:p w14:paraId="60C7200B" w14:textId="77777777" w:rsidR="00677A02" w:rsidRDefault="00677A02" w:rsidP="00677A02">
            <w:pPr>
              <w:pStyle w:val="ListParagraph"/>
              <w:ind w:left="0"/>
            </w:pPr>
          </w:p>
        </w:tc>
        <w:tc>
          <w:tcPr>
            <w:tcW w:w="3710" w:type="dxa"/>
            <w:tcBorders>
              <w:top w:val="single" w:sz="6" w:space="0" w:color="auto"/>
              <w:left w:val="single" w:sz="6" w:space="0" w:color="auto"/>
              <w:bottom w:val="single" w:sz="6" w:space="0" w:color="auto"/>
              <w:right w:val="single" w:sz="6" w:space="0" w:color="auto"/>
            </w:tcBorders>
            <w:shd w:val="clear" w:color="auto" w:fill="auto"/>
          </w:tcPr>
          <w:p w14:paraId="522524DB" w14:textId="4B429875" w:rsidR="00677A02" w:rsidRDefault="00677A02" w:rsidP="00120478">
            <w:pPr>
              <w:jc w:val="center"/>
            </w:pPr>
            <w:r>
              <w:t>B.O.D. Executive Committee, B.O.D. GOVERNANCE, CEO</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7603BDBF" w14:textId="54DF8D61" w:rsidR="00677A02" w:rsidRDefault="00677A02" w:rsidP="00120478">
            <w:pPr>
              <w:jc w:val="center"/>
            </w:pPr>
            <w:r>
              <w:t>ESTABLISH TRAINING SUBCOMMITTEE</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08934093" w14:textId="6AB7FAA2" w:rsidR="00677A02" w:rsidRDefault="00677A02" w:rsidP="00987241">
            <w:pPr>
              <w:jc w:val="center"/>
            </w:pPr>
            <w:r>
              <w:t>BOARD MEMBERS MORE PREPARED GOVERN and SPEAK OUT PUBLICALLY ON ISSUES and ASSIST AGENCY</w:t>
            </w:r>
          </w:p>
        </w:tc>
        <w:tc>
          <w:tcPr>
            <w:tcW w:w="1092" w:type="dxa"/>
            <w:tcBorders>
              <w:top w:val="single" w:sz="6" w:space="0" w:color="auto"/>
              <w:left w:val="single" w:sz="6" w:space="0" w:color="auto"/>
              <w:bottom w:val="single" w:sz="6" w:space="0" w:color="auto"/>
              <w:right w:val="single" w:sz="6" w:space="0" w:color="auto"/>
            </w:tcBorders>
            <w:shd w:val="clear" w:color="auto" w:fill="auto"/>
          </w:tcPr>
          <w:p w14:paraId="1421085E" w14:textId="77777777" w:rsidR="00677A02" w:rsidRDefault="00677A02" w:rsidP="00120478">
            <w:pPr>
              <w:jc w:val="center"/>
            </w:pPr>
          </w:p>
        </w:tc>
      </w:tr>
      <w:tr w:rsidR="00677A02" w:rsidRPr="003B221C" w14:paraId="6E95C705" w14:textId="77777777" w:rsidTr="00687B6C">
        <w:trPr>
          <w:jc w:val="center"/>
        </w:trPr>
        <w:tc>
          <w:tcPr>
            <w:tcW w:w="4225" w:type="dxa"/>
            <w:tcBorders>
              <w:top w:val="single" w:sz="6" w:space="0" w:color="auto"/>
              <w:left w:val="single" w:sz="6" w:space="0" w:color="auto"/>
              <w:bottom w:val="single" w:sz="6" w:space="0" w:color="auto"/>
              <w:right w:val="single" w:sz="6" w:space="0" w:color="auto"/>
            </w:tcBorders>
            <w:shd w:val="clear" w:color="auto" w:fill="auto"/>
          </w:tcPr>
          <w:p w14:paraId="37235692" w14:textId="27E42D4D" w:rsidR="00677A02" w:rsidRDefault="00677A02" w:rsidP="00263456">
            <w:r>
              <w:lastRenderedPageBreak/>
              <w:t>8.14 Identify the role that volunteers can play in helping NEWCAP achieve its objectives</w:t>
            </w:r>
          </w:p>
          <w:p w14:paraId="61BCF85A" w14:textId="77777777" w:rsidR="00677A02" w:rsidRDefault="00677A02" w:rsidP="00263456">
            <w:pPr>
              <w:pStyle w:val="BodyText2"/>
              <w:ind w:left="0"/>
            </w:pPr>
          </w:p>
          <w:p w14:paraId="195318DB" w14:textId="77777777" w:rsidR="00677A02" w:rsidRDefault="00677A02" w:rsidP="00677A02">
            <w:pPr>
              <w:pStyle w:val="ListParagraph"/>
              <w:ind w:left="0"/>
            </w:pPr>
          </w:p>
        </w:tc>
        <w:tc>
          <w:tcPr>
            <w:tcW w:w="3710" w:type="dxa"/>
            <w:tcBorders>
              <w:top w:val="single" w:sz="6" w:space="0" w:color="auto"/>
              <w:left w:val="single" w:sz="6" w:space="0" w:color="auto"/>
              <w:bottom w:val="single" w:sz="6" w:space="0" w:color="auto"/>
              <w:right w:val="single" w:sz="6" w:space="0" w:color="auto"/>
            </w:tcBorders>
            <w:shd w:val="clear" w:color="auto" w:fill="auto"/>
          </w:tcPr>
          <w:p w14:paraId="23ED4E7F" w14:textId="77AAAE92" w:rsidR="00677A02" w:rsidRDefault="00677A02" w:rsidP="00120478">
            <w:pPr>
              <w:jc w:val="center"/>
            </w:pPr>
            <w:r>
              <w:t>C.E.O./DIRECTORS/LINE STAFF</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61E915CF" w14:textId="77777777" w:rsidR="00677A02" w:rsidRDefault="00677A02" w:rsidP="00120478">
            <w:pPr>
              <w:jc w:val="center"/>
            </w:pP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45F67E77" w14:textId="77777777" w:rsidR="00677A02" w:rsidRDefault="00677A02" w:rsidP="00987241">
            <w:pPr>
              <w:jc w:val="center"/>
            </w:pPr>
          </w:p>
        </w:tc>
        <w:tc>
          <w:tcPr>
            <w:tcW w:w="1092" w:type="dxa"/>
            <w:tcBorders>
              <w:top w:val="single" w:sz="6" w:space="0" w:color="auto"/>
              <w:left w:val="single" w:sz="6" w:space="0" w:color="auto"/>
              <w:bottom w:val="single" w:sz="6" w:space="0" w:color="auto"/>
              <w:right w:val="single" w:sz="6" w:space="0" w:color="auto"/>
            </w:tcBorders>
            <w:shd w:val="clear" w:color="auto" w:fill="auto"/>
          </w:tcPr>
          <w:p w14:paraId="1C5E7406" w14:textId="77777777" w:rsidR="00677A02" w:rsidRDefault="00677A02" w:rsidP="00120478">
            <w:pPr>
              <w:jc w:val="center"/>
            </w:pPr>
          </w:p>
        </w:tc>
      </w:tr>
    </w:tbl>
    <w:tbl>
      <w:tblPr>
        <w:tblpPr w:leftFromText="180" w:rightFromText="180" w:vertAnchor="text" w:horzAnchor="page" w:tblpX="1090" w:tblpY="70"/>
        <w:tblW w:w="13770" w:type="dxa"/>
        <w:tblLayout w:type="fixed"/>
        <w:tblLook w:val="0000" w:firstRow="0" w:lastRow="0" w:firstColumn="0" w:lastColumn="0" w:noHBand="0" w:noVBand="0"/>
      </w:tblPr>
      <w:tblGrid>
        <w:gridCol w:w="2250"/>
        <w:gridCol w:w="11520"/>
      </w:tblGrid>
      <w:tr w:rsidR="00987241" w:rsidRPr="003B221C" w14:paraId="391B4418" w14:textId="77777777" w:rsidTr="00987241">
        <w:tc>
          <w:tcPr>
            <w:tcW w:w="2250" w:type="dxa"/>
          </w:tcPr>
          <w:p w14:paraId="5E4BC8BA" w14:textId="77777777" w:rsidR="00987241" w:rsidRPr="003B221C" w:rsidRDefault="00987241" w:rsidP="00987241">
            <w:pPr>
              <w:rPr>
                <w:smallCaps/>
              </w:rPr>
            </w:pPr>
          </w:p>
        </w:tc>
        <w:tc>
          <w:tcPr>
            <w:tcW w:w="11520" w:type="dxa"/>
          </w:tcPr>
          <w:p w14:paraId="1C60654F" w14:textId="77777777" w:rsidR="00987241" w:rsidRPr="003B221C" w:rsidRDefault="00987241" w:rsidP="00987241">
            <w:pPr>
              <w:tabs>
                <w:tab w:val="left" w:pos="14040"/>
              </w:tabs>
              <w:rPr>
                <w:bCs/>
              </w:rPr>
            </w:pPr>
          </w:p>
        </w:tc>
      </w:tr>
    </w:tbl>
    <w:p w14:paraId="4E2A62CA" w14:textId="11347533" w:rsidR="00C9602D" w:rsidRPr="003B221C" w:rsidRDefault="00C9602D" w:rsidP="00987241"/>
    <w:p w14:paraId="4B1CB89F" w14:textId="77777777" w:rsidR="00470696" w:rsidRPr="003B221C" w:rsidRDefault="00470696" w:rsidP="00470696">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b/>
          <w:smallCaps/>
        </w:rPr>
      </w:pPr>
      <w:r w:rsidRPr="003B221C">
        <w:rPr>
          <w:b/>
          <w:smallCaps/>
        </w:rPr>
        <w:t xml:space="preserve">Newcap, Inc. Action Plan 2017 – Real Estate                         </w:t>
      </w:r>
    </w:p>
    <w:p w14:paraId="27E3926A" w14:textId="77777777" w:rsidR="00470696" w:rsidRPr="003B221C" w:rsidRDefault="00470696" w:rsidP="00470696">
      <w:pPr>
        <w:jc w:val="right"/>
        <w:rPr>
          <w:smallCaps/>
        </w:rPr>
      </w:pPr>
    </w:p>
    <w:p w14:paraId="67E6BA47" w14:textId="77777777" w:rsidR="00470696" w:rsidRPr="003B221C" w:rsidRDefault="00470696" w:rsidP="00470696"/>
    <w:tbl>
      <w:tblPr>
        <w:tblW w:w="13412"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498"/>
        <w:gridCol w:w="3690"/>
        <w:gridCol w:w="2070"/>
        <w:gridCol w:w="1890"/>
        <w:gridCol w:w="1264"/>
      </w:tblGrid>
      <w:tr w:rsidR="00687B6C" w:rsidRPr="003B221C" w14:paraId="476CC989" w14:textId="77777777" w:rsidTr="00687B6C">
        <w:trPr>
          <w:jc w:val="center"/>
        </w:trPr>
        <w:tc>
          <w:tcPr>
            <w:tcW w:w="4498" w:type="dxa"/>
            <w:tcBorders>
              <w:bottom w:val="double" w:sz="6" w:space="0" w:color="auto"/>
            </w:tcBorders>
            <w:shd w:val="clear" w:color="auto" w:fill="auto"/>
          </w:tcPr>
          <w:p w14:paraId="1985339A" w14:textId="77777777" w:rsidR="00731A86" w:rsidRPr="003B221C" w:rsidRDefault="00731A86" w:rsidP="00D0269F">
            <w:pPr>
              <w:rPr>
                <w:smallCaps/>
              </w:rPr>
            </w:pPr>
          </w:p>
          <w:p w14:paraId="26194D73" w14:textId="77777777" w:rsidR="00731A86" w:rsidRPr="003B221C" w:rsidRDefault="00731A86" w:rsidP="00D0269F">
            <w:pPr>
              <w:rPr>
                <w:smallCaps/>
              </w:rPr>
            </w:pPr>
            <w:r w:rsidRPr="003B221C">
              <w:rPr>
                <w:smallCaps/>
              </w:rPr>
              <w:t>Actions/Tactics (including Metrics):</w:t>
            </w:r>
          </w:p>
          <w:p w14:paraId="33BCF897" w14:textId="77777777" w:rsidR="00731A86" w:rsidRPr="003B221C" w:rsidRDefault="00731A86" w:rsidP="00D0269F">
            <w:pPr>
              <w:rPr>
                <w:smallCaps/>
              </w:rPr>
            </w:pPr>
            <w:r w:rsidRPr="003B221C">
              <w:rPr>
                <w:smallCaps/>
              </w:rPr>
              <w:t xml:space="preserve">  </w:t>
            </w:r>
            <w:r w:rsidRPr="003B221C">
              <w:t xml:space="preserve"> (Twelve Months)</w:t>
            </w:r>
          </w:p>
          <w:p w14:paraId="73997B17" w14:textId="77777777" w:rsidR="00731A86" w:rsidRPr="003B221C" w:rsidRDefault="00731A86" w:rsidP="00D0269F"/>
        </w:tc>
        <w:tc>
          <w:tcPr>
            <w:tcW w:w="3690" w:type="dxa"/>
            <w:tcBorders>
              <w:bottom w:val="double" w:sz="6" w:space="0" w:color="auto"/>
              <w:right w:val="nil"/>
            </w:tcBorders>
            <w:shd w:val="clear" w:color="auto" w:fill="auto"/>
          </w:tcPr>
          <w:p w14:paraId="62141112" w14:textId="77777777" w:rsidR="00731A86" w:rsidRPr="003B221C" w:rsidRDefault="00731A86" w:rsidP="00D0269F">
            <w:pPr>
              <w:jc w:val="center"/>
              <w:rPr>
                <w:smallCaps/>
              </w:rPr>
            </w:pPr>
          </w:p>
          <w:p w14:paraId="36DFD926" w14:textId="77777777" w:rsidR="00731A86" w:rsidRPr="003B221C" w:rsidRDefault="00731A86" w:rsidP="00D0269F">
            <w:pPr>
              <w:jc w:val="center"/>
              <w:rPr>
                <w:smallCaps/>
              </w:rPr>
            </w:pPr>
            <w:r w:rsidRPr="003B221C">
              <w:rPr>
                <w:smallCaps/>
              </w:rPr>
              <w:t>Who will see the Action is completed?</w:t>
            </w:r>
          </w:p>
        </w:tc>
        <w:tc>
          <w:tcPr>
            <w:tcW w:w="2070" w:type="dxa"/>
            <w:tcBorders>
              <w:bottom w:val="double" w:sz="6" w:space="0" w:color="auto"/>
            </w:tcBorders>
            <w:shd w:val="clear" w:color="auto" w:fill="auto"/>
          </w:tcPr>
          <w:p w14:paraId="449A5913" w14:textId="77777777" w:rsidR="00731A86" w:rsidRPr="003B221C" w:rsidRDefault="00731A86" w:rsidP="00D0269F">
            <w:pPr>
              <w:jc w:val="center"/>
              <w:rPr>
                <w:smallCaps/>
              </w:rPr>
            </w:pPr>
          </w:p>
          <w:p w14:paraId="705818AC" w14:textId="77777777" w:rsidR="00731A86" w:rsidRPr="003B221C" w:rsidRDefault="00731A86" w:rsidP="00D0269F">
            <w:pPr>
              <w:jc w:val="center"/>
              <w:rPr>
                <w:smallCaps/>
              </w:rPr>
            </w:pPr>
            <w:r w:rsidRPr="003B221C">
              <w:rPr>
                <w:smallCaps/>
              </w:rPr>
              <w:t>Immediate</w:t>
            </w:r>
          </w:p>
          <w:p w14:paraId="7EB77877" w14:textId="77777777" w:rsidR="00731A86" w:rsidRPr="003B221C" w:rsidRDefault="00731A86" w:rsidP="00D0269F">
            <w:pPr>
              <w:jc w:val="center"/>
              <w:rPr>
                <w:smallCaps/>
              </w:rPr>
            </w:pPr>
            <w:r w:rsidRPr="003B221C">
              <w:rPr>
                <w:smallCaps/>
              </w:rPr>
              <w:t>Goal</w:t>
            </w:r>
          </w:p>
          <w:p w14:paraId="5F956257" w14:textId="77777777" w:rsidR="00731A86" w:rsidRPr="003B221C" w:rsidRDefault="00731A86" w:rsidP="00D0269F">
            <w:pPr>
              <w:jc w:val="center"/>
              <w:rPr>
                <w:smallCaps/>
              </w:rPr>
            </w:pPr>
            <w:r w:rsidRPr="003B221C">
              <w:rPr>
                <w:smallCaps/>
              </w:rPr>
              <w:sym w:font="Wingdings" w:char="F0FC"/>
            </w:r>
          </w:p>
        </w:tc>
        <w:tc>
          <w:tcPr>
            <w:tcW w:w="1890" w:type="dxa"/>
            <w:tcBorders>
              <w:bottom w:val="double" w:sz="6" w:space="0" w:color="auto"/>
            </w:tcBorders>
            <w:shd w:val="clear" w:color="auto" w:fill="auto"/>
          </w:tcPr>
          <w:p w14:paraId="00EAA037" w14:textId="77777777" w:rsidR="00731A86" w:rsidRPr="003B221C" w:rsidRDefault="00731A86" w:rsidP="00D0269F">
            <w:pPr>
              <w:jc w:val="center"/>
            </w:pPr>
          </w:p>
          <w:p w14:paraId="44111414" w14:textId="77777777" w:rsidR="00731A86" w:rsidRPr="003B221C" w:rsidRDefault="00731A86" w:rsidP="00D0269F">
            <w:pPr>
              <w:jc w:val="center"/>
              <w:rPr>
                <w:smallCaps/>
              </w:rPr>
            </w:pPr>
            <w:r w:rsidRPr="003B221C">
              <w:rPr>
                <w:smallCaps/>
              </w:rPr>
              <w:t>Measure</w:t>
            </w:r>
          </w:p>
        </w:tc>
        <w:tc>
          <w:tcPr>
            <w:tcW w:w="1264" w:type="dxa"/>
            <w:tcBorders>
              <w:bottom w:val="double" w:sz="6" w:space="0" w:color="auto"/>
            </w:tcBorders>
            <w:shd w:val="clear" w:color="auto" w:fill="auto"/>
          </w:tcPr>
          <w:p w14:paraId="5E3C22A6" w14:textId="77777777" w:rsidR="00731A86" w:rsidRPr="003B221C" w:rsidRDefault="00731A86" w:rsidP="00D0269F">
            <w:pPr>
              <w:rPr>
                <w:smallCaps/>
              </w:rPr>
            </w:pPr>
          </w:p>
          <w:p w14:paraId="440A2860" w14:textId="77777777" w:rsidR="00731A86" w:rsidRPr="003B221C" w:rsidRDefault="00731A86" w:rsidP="00D0269F">
            <w:pPr>
              <w:jc w:val="center"/>
            </w:pPr>
            <w:r w:rsidRPr="003B221C">
              <w:rPr>
                <w:smallCaps/>
              </w:rPr>
              <w:t>End Date</w:t>
            </w:r>
          </w:p>
        </w:tc>
      </w:tr>
      <w:tr w:rsidR="00687B6C" w:rsidRPr="003B221C" w14:paraId="25DE90E9" w14:textId="77777777" w:rsidTr="00687B6C">
        <w:trPr>
          <w:jc w:val="center"/>
        </w:trPr>
        <w:tc>
          <w:tcPr>
            <w:tcW w:w="4498" w:type="dxa"/>
            <w:tcBorders>
              <w:top w:val="nil"/>
            </w:tcBorders>
            <w:shd w:val="clear" w:color="auto" w:fill="auto"/>
          </w:tcPr>
          <w:p w14:paraId="337C5800" w14:textId="7FAD316C" w:rsidR="00731A86" w:rsidRPr="003B221C" w:rsidRDefault="00731A86" w:rsidP="00D0269F">
            <w:r w:rsidRPr="003B221C">
              <w:t>9.1 Working with communities to define need and using both the results of our Community Needs Assessment, our conversations with community leaders and housing experts, we will develop affordable housing in communities of need.  This will not only meet community needs, but give stable, non-grant streams of revenue to Newcap.</w:t>
            </w:r>
            <w:r w:rsidR="00C428DA">
              <w:t xml:space="preserve"> </w:t>
            </w:r>
            <w:r w:rsidR="00C428DA">
              <w:rPr>
                <w:b/>
              </w:rPr>
              <w:t xml:space="preserve">N.P.I. </w:t>
            </w:r>
            <w:r w:rsidR="00C428DA">
              <w:rPr>
                <w:b/>
              </w:rPr>
              <w:t>2.1D</w:t>
            </w:r>
          </w:p>
          <w:p w14:paraId="4448B990" w14:textId="77777777" w:rsidR="00731A86" w:rsidRPr="003B221C" w:rsidRDefault="00731A86" w:rsidP="00D0269F"/>
        </w:tc>
        <w:tc>
          <w:tcPr>
            <w:tcW w:w="3690" w:type="dxa"/>
            <w:tcBorders>
              <w:top w:val="nil"/>
            </w:tcBorders>
            <w:shd w:val="clear" w:color="auto" w:fill="auto"/>
          </w:tcPr>
          <w:p w14:paraId="3503A0AE" w14:textId="08CEBD00" w:rsidR="00731A86" w:rsidRPr="003B221C" w:rsidRDefault="00687B6C" w:rsidP="00D0269F">
            <w:pPr>
              <w:jc w:val="center"/>
            </w:pPr>
            <w:r>
              <w:t>RE VP</w:t>
            </w:r>
          </w:p>
        </w:tc>
        <w:tc>
          <w:tcPr>
            <w:tcW w:w="2070" w:type="dxa"/>
            <w:tcBorders>
              <w:top w:val="nil"/>
            </w:tcBorders>
            <w:shd w:val="clear" w:color="auto" w:fill="auto"/>
          </w:tcPr>
          <w:p w14:paraId="6738051B" w14:textId="77777777" w:rsidR="00731A86" w:rsidRPr="003B221C" w:rsidRDefault="00731A86" w:rsidP="00D0269F">
            <w:pPr>
              <w:jc w:val="center"/>
            </w:pPr>
          </w:p>
        </w:tc>
        <w:tc>
          <w:tcPr>
            <w:tcW w:w="1890" w:type="dxa"/>
            <w:tcBorders>
              <w:top w:val="nil"/>
            </w:tcBorders>
            <w:shd w:val="clear" w:color="auto" w:fill="auto"/>
          </w:tcPr>
          <w:p w14:paraId="6B28CB1A" w14:textId="77777777" w:rsidR="00731A86" w:rsidRPr="003B221C" w:rsidRDefault="00731A86" w:rsidP="00D0269F">
            <w:pPr>
              <w:jc w:val="center"/>
            </w:pPr>
            <w:r w:rsidRPr="003B221C">
              <w:t>Work with a developer to mentor us through this process.  Then begin steps to develop Newcap into a non-profit housing developer</w:t>
            </w:r>
          </w:p>
        </w:tc>
        <w:tc>
          <w:tcPr>
            <w:tcW w:w="1264" w:type="dxa"/>
            <w:tcBorders>
              <w:top w:val="nil"/>
            </w:tcBorders>
            <w:shd w:val="clear" w:color="auto" w:fill="auto"/>
          </w:tcPr>
          <w:p w14:paraId="17048CAC" w14:textId="77777777" w:rsidR="00731A86" w:rsidRPr="003B221C" w:rsidRDefault="00731A86" w:rsidP="00D0269F">
            <w:pPr>
              <w:jc w:val="center"/>
            </w:pPr>
            <w:r w:rsidRPr="003B221C">
              <w:t>On-going – Dec 2017</w:t>
            </w:r>
          </w:p>
        </w:tc>
      </w:tr>
      <w:tr w:rsidR="00687B6C" w:rsidRPr="003B221C" w14:paraId="360F9FAC" w14:textId="77777777" w:rsidTr="00687B6C">
        <w:trPr>
          <w:trHeight w:val="2901"/>
          <w:jc w:val="center"/>
        </w:trPr>
        <w:tc>
          <w:tcPr>
            <w:tcW w:w="4498" w:type="dxa"/>
            <w:tcBorders>
              <w:top w:val="nil"/>
              <w:bottom w:val="single" w:sz="6" w:space="0" w:color="auto"/>
            </w:tcBorders>
            <w:shd w:val="clear" w:color="auto" w:fill="auto"/>
          </w:tcPr>
          <w:p w14:paraId="666A0AD1" w14:textId="73087B62" w:rsidR="00731A86" w:rsidRPr="003B221C" w:rsidRDefault="00731A86" w:rsidP="00D0269F">
            <w:r w:rsidRPr="003B221C">
              <w:t>9.2 Building on our Community Reinvestment Committees in the Cities of Oconto &amp; Shawano as well as Langlade County, we will work on and repair aging, dilapidated housing to enable people to stay in their homes.  We will expand this program to other communities as we establish a model &amp; funding sources</w:t>
            </w:r>
            <w:r w:rsidR="00C428DA">
              <w:t xml:space="preserve"> </w:t>
            </w:r>
            <w:r w:rsidR="00C428DA">
              <w:rPr>
                <w:b/>
              </w:rPr>
              <w:t>N.P.I. 1.2H</w:t>
            </w:r>
          </w:p>
          <w:p w14:paraId="0D2DDB68" w14:textId="77777777" w:rsidR="00731A86" w:rsidRPr="003B221C" w:rsidRDefault="00731A86" w:rsidP="00D0269F"/>
        </w:tc>
        <w:tc>
          <w:tcPr>
            <w:tcW w:w="3690" w:type="dxa"/>
            <w:tcBorders>
              <w:top w:val="nil"/>
            </w:tcBorders>
            <w:shd w:val="clear" w:color="auto" w:fill="auto"/>
          </w:tcPr>
          <w:p w14:paraId="3346D257" w14:textId="5EAB3731" w:rsidR="00731A86" w:rsidRPr="003B221C" w:rsidRDefault="00687B6C" w:rsidP="00D0269F">
            <w:pPr>
              <w:jc w:val="center"/>
            </w:pPr>
            <w:r>
              <w:t>R VP</w:t>
            </w:r>
          </w:p>
        </w:tc>
        <w:tc>
          <w:tcPr>
            <w:tcW w:w="2070" w:type="dxa"/>
            <w:tcBorders>
              <w:top w:val="nil"/>
            </w:tcBorders>
            <w:shd w:val="clear" w:color="auto" w:fill="auto"/>
          </w:tcPr>
          <w:p w14:paraId="3F0017DE" w14:textId="77777777" w:rsidR="00731A86" w:rsidRPr="003B221C" w:rsidRDefault="00731A86" w:rsidP="00D0269F">
            <w:pPr>
              <w:jc w:val="center"/>
            </w:pPr>
          </w:p>
        </w:tc>
        <w:tc>
          <w:tcPr>
            <w:tcW w:w="1890" w:type="dxa"/>
            <w:tcBorders>
              <w:top w:val="nil"/>
            </w:tcBorders>
            <w:shd w:val="clear" w:color="auto" w:fill="auto"/>
          </w:tcPr>
          <w:p w14:paraId="01A06556" w14:textId="77777777" w:rsidR="00731A86" w:rsidRPr="003B221C" w:rsidRDefault="00731A86" w:rsidP="00D0269F">
            <w:pPr>
              <w:jc w:val="center"/>
            </w:pPr>
            <w:r w:rsidRPr="003B221C">
              <w:t xml:space="preserve">Become a Community Development Organization, </w:t>
            </w:r>
            <w:proofErr w:type="gramStart"/>
            <w:r w:rsidRPr="003B221C">
              <w:t>Form</w:t>
            </w:r>
            <w:proofErr w:type="gramEnd"/>
            <w:r w:rsidRPr="003B221C">
              <w:t xml:space="preserve"> up to (3) CSBG-READI project review committees, establish a UGLG lead and meet regularly to identify a shovel ready project.</w:t>
            </w:r>
          </w:p>
        </w:tc>
        <w:tc>
          <w:tcPr>
            <w:tcW w:w="1264" w:type="dxa"/>
            <w:tcBorders>
              <w:top w:val="nil"/>
            </w:tcBorders>
            <w:shd w:val="clear" w:color="auto" w:fill="auto"/>
          </w:tcPr>
          <w:p w14:paraId="015C44E0" w14:textId="77777777" w:rsidR="00731A86" w:rsidRPr="003B221C" w:rsidRDefault="00731A86" w:rsidP="00D0269F">
            <w:pPr>
              <w:jc w:val="center"/>
            </w:pPr>
          </w:p>
          <w:p w14:paraId="4BCAF46E" w14:textId="77777777" w:rsidR="00731A86" w:rsidRPr="003B221C" w:rsidRDefault="00731A86" w:rsidP="00D0269F">
            <w:pPr>
              <w:jc w:val="center"/>
            </w:pPr>
            <w:r w:rsidRPr="003B221C">
              <w:t>On-going Dec. 2017</w:t>
            </w:r>
          </w:p>
        </w:tc>
      </w:tr>
      <w:tr w:rsidR="00687B6C" w:rsidRPr="003B221C" w14:paraId="734A5637" w14:textId="77777777" w:rsidTr="00687B6C">
        <w:trPr>
          <w:jc w:val="center"/>
        </w:trPr>
        <w:tc>
          <w:tcPr>
            <w:tcW w:w="4498" w:type="dxa"/>
            <w:tcBorders>
              <w:bottom w:val="single" w:sz="6" w:space="0" w:color="auto"/>
            </w:tcBorders>
            <w:shd w:val="clear" w:color="auto" w:fill="auto"/>
          </w:tcPr>
          <w:p w14:paraId="106D61C1" w14:textId="712BF117" w:rsidR="00731A86" w:rsidRPr="003B221C" w:rsidRDefault="00731A86" w:rsidP="00D0269F">
            <w:r w:rsidRPr="003B221C">
              <w:t xml:space="preserve">9.3 We will identify a more suitable space for the agency – something more accessible, efficient, cleaner, and less demanding from a maintenance standpoint.  Such a facility should allow all of the staff to be housed together in order to improve the teamwork within the Agency </w:t>
            </w:r>
            <w:r w:rsidRPr="003B221C">
              <w:lastRenderedPageBreak/>
              <w:t>and the integration of Programs, where appropriate</w:t>
            </w:r>
            <w:proofErr w:type="gramStart"/>
            <w:r w:rsidRPr="003B221C">
              <w:t>.</w:t>
            </w:r>
            <w:r w:rsidR="0036343B">
              <w:t xml:space="preserve"> </w:t>
            </w:r>
            <w:r w:rsidR="0036343B">
              <w:t>.</w:t>
            </w:r>
            <w:proofErr w:type="gramEnd"/>
            <w:r w:rsidR="0036343B">
              <w:t xml:space="preserve"> </w:t>
            </w:r>
            <w:r w:rsidR="0036343B">
              <w:rPr>
                <w:b/>
              </w:rPr>
              <w:t>N.P.I. 2.</w:t>
            </w:r>
            <w:r w:rsidR="0036343B">
              <w:rPr>
                <w:b/>
              </w:rPr>
              <w:t>2B</w:t>
            </w:r>
          </w:p>
          <w:p w14:paraId="4F4BDB8A" w14:textId="77777777" w:rsidR="00731A86" w:rsidRPr="003B221C" w:rsidRDefault="00731A86" w:rsidP="00D0269F"/>
        </w:tc>
        <w:tc>
          <w:tcPr>
            <w:tcW w:w="3690" w:type="dxa"/>
            <w:shd w:val="clear" w:color="auto" w:fill="auto"/>
          </w:tcPr>
          <w:p w14:paraId="2C322057" w14:textId="37628EE3" w:rsidR="00731A86" w:rsidRPr="003B221C" w:rsidRDefault="00687B6C" w:rsidP="00D0269F">
            <w:pPr>
              <w:jc w:val="center"/>
            </w:pPr>
            <w:r>
              <w:lastRenderedPageBreak/>
              <w:t>CEO/EVP</w:t>
            </w:r>
          </w:p>
        </w:tc>
        <w:tc>
          <w:tcPr>
            <w:tcW w:w="2070" w:type="dxa"/>
            <w:shd w:val="clear" w:color="auto" w:fill="auto"/>
          </w:tcPr>
          <w:p w14:paraId="1A0F6FF7" w14:textId="77777777" w:rsidR="00731A86" w:rsidRPr="003B221C" w:rsidRDefault="00731A86" w:rsidP="00D0269F">
            <w:pPr>
              <w:jc w:val="center"/>
            </w:pPr>
          </w:p>
        </w:tc>
        <w:tc>
          <w:tcPr>
            <w:tcW w:w="1890" w:type="dxa"/>
            <w:shd w:val="clear" w:color="auto" w:fill="auto"/>
          </w:tcPr>
          <w:p w14:paraId="5D471FB6" w14:textId="77777777" w:rsidR="00731A86" w:rsidRPr="003B221C" w:rsidRDefault="00731A86" w:rsidP="00D0269F">
            <w:pPr>
              <w:jc w:val="center"/>
            </w:pPr>
            <w:r w:rsidRPr="003B221C">
              <w:t xml:space="preserve">Work with community resources and outside sources to research possibilities and develop plans to </w:t>
            </w:r>
            <w:r w:rsidRPr="003B221C">
              <w:lastRenderedPageBreak/>
              <w:t>begin building this space.</w:t>
            </w:r>
          </w:p>
        </w:tc>
        <w:tc>
          <w:tcPr>
            <w:tcW w:w="1264" w:type="dxa"/>
            <w:shd w:val="clear" w:color="auto" w:fill="auto"/>
          </w:tcPr>
          <w:p w14:paraId="0C985FD0" w14:textId="77777777" w:rsidR="00731A86" w:rsidRPr="003B221C" w:rsidRDefault="00731A86" w:rsidP="00D0269F">
            <w:pPr>
              <w:jc w:val="center"/>
            </w:pPr>
          </w:p>
          <w:p w14:paraId="4CA0681B" w14:textId="77777777" w:rsidR="00731A86" w:rsidRPr="003B221C" w:rsidRDefault="00731A86" w:rsidP="00D0269F">
            <w:r w:rsidRPr="003B221C">
              <w:t xml:space="preserve">On-going -Dec. 2017 </w:t>
            </w:r>
          </w:p>
          <w:p w14:paraId="40C6C0D4" w14:textId="77777777" w:rsidR="00731A86" w:rsidRPr="003B221C" w:rsidRDefault="00731A86" w:rsidP="00D0269F">
            <w:pPr>
              <w:jc w:val="center"/>
            </w:pPr>
          </w:p>
        </w:tc>
      </w:tr>
      <w:tr w:rsidR="00687B6C" w:rsidRPr="003B221C" w14:paraId="124E0477" w14:textId="77777777" w:rsidTr="00687B6C">
        <w:trPr>
          <w:trHeight w:val="1227"/>
          <w:jc w:val="center"/>
        </w:trPr>
        <w:tc>
          <w:tcPr>
            <w:tcW w:w="4498" w:type="dxa"/>
            <w:tcBorders>
              <w:top w:val="single" w:sz="6" w:space="0" w:color="auto"/>
              <w:bottom w:val="single" w:sz="6" w:space="0" w:color="auto"/>
            </w:tcBorders>
            <w:shd w:val="clear" w:color="auto" w:fill="auto"/>
          </w:tcPr>
          <w:p w14:paraId="05DA83C1" w14:textId="52F29258" w:rsidR="00731A86" w:rsidRPr="00C428DA" w:rsidRDefault="00731A86" w:rsidP="00C428DA">
            <w:pPr>
              <w:rPr>
                <w:b/>
              </w:rPr>
            </w:pPr>
            <w:r w:rsidRPr="003B221C">
              <w:rPr>
                <w:smallCaps/>
              </w:rPr>
              <w:lastRenderedPageBreak/>
              <w:t xml:space="preserve">9.4 </w:t>
            </w:r>
            <w:r w:rsidR="00C428DA">
              <w:t>Close 6-10 small rehab loans a</w:t>
            </w:r>
            <w:r w:rsidRPr="003B221C">
              <w:t>nd apply to continue the HHR program in PY 2017-2019</w:t>
            </w:r>
            <w:r w:rsidR="00C428DA">
              <w:t xml:space="preserve">. </w:t>
            </w:r>
            <w:r w:rsidR="00C428DA">
              <w:rPr>
                <w:b/>
              </w:rPr>
              <w:t xml:space="preserve">N.P.I. </w:t>
            </w:r>
            <w:r w:rsidR="00C428DA">
              <w:rPr>
                <w:b/>
              </w:rPr>
              <w:t>2.1D</w:t>
            </w:r>
            <w:r w:rsidR="00C428DA">
              <w:t xml:space="preserve">, </w:t>
            </w:r>
            <w:r w:rsidR="00C428DA">
              <w:rPr>
                <w:b/>
              </w:rPr>
              <w:t>2.2D, 2.2E</w:t>
            </w:r>
          </w:p>
        </w:tc>
        <w:tc>
          <w:tcPr>
            <w:tcW w:w="3690" w:type="dxa"/>
            <w:tcBorders>
              <w:bottom w:val="single" w:sz="6" w:space="0" w:color="auto"/>
            </w:tcBorders>
            <w:shd w:val="clear" w:color="auto" w:fill="auto"/>
          </w:tcPr>
          <w:p w14:paraId="2AFD3BB0" w14:textId="2F5A8B36" w:rsidR="00731A86" w:rsidRPr="003B221C" w:rsidRDefault="00412A8B" w:rsidP="00D0269F">
            <w:pPr>
              <w:jc w:val="center"/>
            </w:pPr>
            <w:r>
              <w:t>VP’S RE &amp; AD</w:t>
            </w:r>
          </w:p>
        </w:tc>
        <w:tc>
          <w:tcPr>
            <w:tcW w:w="2070" w:type="dxa"/>
            <w:tcBorders>
              <w:bottom w:val="single" w:sz="6" w:space="0" w:color="auto"/>
            </w:tcBorders>
            <w:shd w:val="clear" w:color="auto" w:fill="auto"/>
          </w:tcPr>
          <w:p w14:paraId="4FE787BC" w14:textId="77777777" w:rsidR="00731A86" w:rsidRPr="003B221C" w:rsidRDefault="00731A86" w:rsidP="00D0269F">
            <w:pPr>
              <w:jc w:val="center"/>
            </w:pPr>
          </w:p>
        </w:tc>
        <w:tc>
          <w:tcPr>
            <w:tcW w:w="1890" w:type="dxa"/>
            <w:tcBorders>
              <w:bottom w:val="single" w:sz="6" w:space="0" w:color="auto"/>
            </w:tcBorders>
            <w:shd w:val="clear" w:color="auto" w:fill="auto"/>
          </w:tcPr>
          <w:p w14:paraId="004F0500" w14:textId="77777777" w:rsidR="00731A86" w:rsidRPr="003B221C" w:rsidRDefault="00731A86" w:rsidP="00D0269F">
            <w:pPr>
              <w:jc w:val="center"/>
            </w:pPr>
            <w:r w:rsidRPr="003B221C">
              <w:t>Continue providing HHR/HCRI program and expand services while establishing a revenue stream for counseling, HQS inspections, and subordination agreement preparation.   This program will transfer to Asset Development Division in 2017</w:t>
            </w:r>
          </w:p>
        </w:tc>
        <w:tc>
          <w:tcPr>
            <w:tcW w:w="1264" w:type="dxa"/>
            <w:tcBorders>
              <w:bottom w:val="single" w:sz="6" w:space="0" w:color="auto"/>
            </w:tcBorders>
            <w:shd w:val="clear" w:color="auto" w:fill="auto"/>
          </w:tcPr>
          <w:p w14:paraId="727F9256" w14:textId="77777777" w:rsidR="00731A86" w:rsidRPr="003B221C" w:rsidRDefault="00731A86" w:rsidP="00D0269F">
            <w:pPr>
              <w:jc w:val="center"/>
            </w:pPr>
          </w:p>
          <w:p w14:paraId="231DD612" w14:textId="77777777" w:rsidR="00731A86" w:rsidRPr="003B221C" w:rsidRDefault="00731A86" w:rsidP="00D0269F">
            <w:pPr>
              <w:jc w:val="center"/>
            </w:pPr>
          </w:p>
          <w:p w14:paraId="4AAA36E5" w14:textId="77777777" w:rsidR="00731A86" w:rsidRPr="003B221C" w:rsidRDefault="00731A86" w:rsidP="00D0269F">
            <w:pPr>
              <w:jc w:val="center"/>
            </w:pPr>
            <w:r w:rsidRPr="003B221C">
              <w:t>On-going – Dec 2017</w:t>
            </w:r>
          </w:p>
        </w:tc>
      </w:tr>
      <w:tr w:rsidR="00687B6C" w:rsidRPr="003B221C" w14:paraId="2337FE52" w14:textId="77777777" w:rsidTr="00687B6C">
        <w:trPr>
          <w:jc w:val="center"/>
        </w:trPr>
        <w:tc>
          <w:tcPr>
            <w:tcW w:w="4498" w:type="dxa"/>
            <w:shd w:val="clear" w:color="auto" w:fill="auto"/>
          </w:tcPr>
          <w:p w14:paraId="560E02D9" w14:textId="1EDDF5CD" w:rsidR="00731A86" w:rsidRPr="003B221C" w:rsidRDefault="00731A86" w:rsidP="00D0269F">
            <w:r w:rsidRPr="003B221C">
              <w:t>9.5 Ensure Properties are operating within compliance with all funders.  Ensure rents and incomes remain within the prescribed HOME limits and that all tenants living in our properties are provided an environment which promotes peaceful enjoyment and a sense of community for tenants and our neighbors.</w:t>
            </w:r>
            <w:r w:rsidR="00C428DA">
              <w:t xml:space="preserve"> </w:t>
            </w:r>
            <w:r w:rsidR="00C428DA">
              <w:rPr>
                <w:b/>
              </w:rPr>
              <w:t>N.P.I.</w:t>
            </w:r>
            <w:r w:rsidR="00C428DA">
              <w:rPr>
                <w:b/>
              </w:rPr>
              <w:t xml:space="preserve"> 2.1D</w:t>
            </w:r>
          </w:p>
        </w:tc>
        <w:tc>
          <w:tcPr>
            <w:tcW w:w="3690" w:type="dxa"/>
            <w:shd w:val="clear" w:color="auto" w:fill="auto"/>
          </w:tcPr>
          <w:p w14:paraId="20FA8306" w14:textId="4827D655" w:rsidR="00731A86" w:rsidRPr="003B221C" w:rsidRDefault="00412A8B" w:rsidP="00D0269F">
            <w:pPr>
              <w:jc w:val="center"/>
            </w:pPr>
            <w:r>
              <w:t>RE STAFF</w:t>
            </w:r>
          </w:p>
        </w:tc>
        <w:tc>
          <w:tcPr>
            <w:tcW w:w="2070" w:type="dxa"/>
            <w:shd w:val="clear" w:color="auto" w:fill="auto"/>
          </w:tcPr>
          <w:p w14:paraId="458143D6" w14:textId="77777777" w:rsidR="00731A86" w:rsidRPr="003B221C" w:rsidRDefault="00731A86" w:rsidP="00D0269F">
            <w:pPr>
              <w:jc w:val="center"/>
            </w:pPr>
          </w:p>
        </w:tc>
        <w:tc>
          <w:tcPr>
            <w:tcW w:w="1890" w:type="dxa"/>
            <w:shd w:val="clear" w:color="auto" w:fill="auto"/>
          </w:tcPr>
          <w:p w14:paraId="0B144D99" w14:textId="77777777" w:rsidR="00731A86" w:rsidRPr="003B221C" w:rsidRDefault="00731A86" w:rsidP="00D0269F">
            <w:pPr>
              <w:jc w:val="center"/>
            </w:pPr>
            <w:r w:rsidRPr="003B221C">
              <w:t xml:space="preserve">Submit annual rent rolls and compliance reports to property funders.  Keep all information up to date on tenants and property maintenance and repair.  Supply all monitoring information to FHLB (AHP) State of Wisconsin (RHD), WHEDA, and any other funder.  Adhere to affordability periods and all </w:t>
            </w:r>
            <w:r w:rsidRPr="003B221C">
              <w:lastRenderedPageBreak/>
              <w:t>other requirements</w:t>
            </w:r>
          </w:p>
        </w:tc>
        <w:tc>
          <w:tcPr>
            <w:tcW w:w="1264" w:type="dxa"/>
            <w:shd w:val="clear" w:color="auto" w:fill="auto"/>
          </w:tcPr>
          <w:p w14:paraId="24F1ACCB" w14:textId="77777777" w:rsidR="00731A86" w:rsidRPr="003B221C" w:rsidRDefault="00731A86" w:rsidP="00D0269F">
            <w:pPr>
              <w:jc w:val="center"/>
            </w:pPr>
          </w:p>
        </w:tc>
      </w:tr>
      <w:tr w:rsidR="00687B6C" w:rsidRPr="003B221C" w14:paraId="311A24DB" w14:textId="77777777" w:rsidTr="00687B6C">
        <w:trPr>
          <w:trHeight w:val="183"/>
          <w:jc w:val="center"/>
        </w:trPr>
        <w:tc>
          <w:tcPr>
            <w:tcW w:w="4498" w:type="dxa"/>
            <w:shd w:val="clear" w:color="auto" w:fill="auto"/>
          </w:tcPr>
          <w:p w14:paraId="36244896" w14:textId="3A68E844" w:rsidR="00731A86" w:rsidRPr="003B221C" w:rsidRDefault="00731A86" w:rsidP="00D0269F">
            <w:r w:rsidRPr="003B221C">
              <w:lastRenderedPageBreak/>
              <w:t xml:space="preserve">9.6 Working with communities to define need and using both the results of our Community Needs Assessment, our conversations with community leaders, business/industry leaders and housing experts, we will create and submit three READI project applications </w:t>
            </w:r>
            <w:r w:rsidR="00C428DA">
              <w:rPr>
                <w:b/>
              </w:rPr>
              <w:t xml:space="preserve">N.P.I. </w:t>
            </w:r>
            <w:r w:rsidR="00C428DA">
              <w:rPr>
                <w:b/>
              </w:rPr>
              <w:t>2.1A</w:t>
            </w:r>
          </w:p>
        </w:tc>
        <w:tc>
          <w:tcPr>
            <w:tcW w:w="3690" w:type="dxa"/>
            <w:shd w:val="clear" w:color="auto" w:fill="auto"/>
          </w:tcPr>
          <w:p w14:paraId="29017032" w14:textId="6A8B1C88" w:rsidR="00731A86" w:rsidRPr="003B221C" w:rsidRDefault="00412A8B" w:rsidP="006E3019">
            <w:pPr>
              <w:jc w:val="center"/>
            </w:pPr>
            <w:r>
              <w:t>RE VP/CEO</w:t>
            </w:r>
          </w:p>
        </w:tc>
        <w:tc>
          <w:tcPr>
            <w:tcW w:w="2070" w:type="dxa"/>
            <w:shd w:val="clear" w:color="auto" w:fill="auto"/>
          </w:tcPr>
          <w:p w14:paraId="3739EF81" w14:textId="77777777" w:rsidR="00731A86" w:rsidRPr="003B221C" w:rsidRDefault="00731A86" w:rsidP="00D0269F">
            <w:pPr>
              <w:jc w:val="center"/>
            </w:pPr>
            <w:r w:rsidRPr="003B221C">
              <w:t>Get CDO certification</w:t>
            </w:r>
          </w:p>
        </w:tc>
        <w:tc>
          <w:tcPr>
            <w:tcW w:w="1890" w:type="dxa"/>
            <w:shd w:val="clear" w:color="auto" w:fill="auto"/>
          </w:tcPr>
          <w:p w14:paraId="44A5EA53" w14:textId="77777777" w:rsidR="00731A86" w:rsidRPr="003B221C" w:rsidRDefault="00731A86" w:rsidP="00D0269F">
            <w:r w:rsidRPr="003B221C">
              <w:t>Create a committee in each of three regions (Marinette/ Oconto/Florence, Shawano/Langlade/ Menominee and Brown; identify a project in each region and submit applications in each region</w:t>
            </w:r>
          </w:p>
        </w:tc>
        <w:tc>
          <w:tcPr>
            <w:tcW w:w="1264" w:type="dxa"/>
            <w:shd w:val="clear" w:color="auto" w:fill="auto"/>
          </w:tcPr>
          <w:p w14:paraId="2C1B506A" w14:textId="77777777" w:rsidR="00731A86" w:rsidRPr="003B221C" w:rsidRDefault="00731A86" w:rsidP="00D0269F">
            <w:pPr>
              <w:jc w:val="center"/>
            </w:pPr>
            <w:r w:rsidRPr="003B221C">
              <w:t>2/15/17</w:t>
            </w:r>
          </w:p>
        </w:tc>
      </w:tr>
    </w:tbl>
    <w:p w14:paraId="5304A386" w14:textId="77777777" w:rsidR="00470696" w:rsidRPr="003B221C" w:rsidRDefault="00470696" w:rsidP="00470696"/>
    <w:p w14:paraId="74022DD5" w14:textId="77777777" w:rsidR="00470696" w:rsidRPr="003B221C" w:rsidRDefault="00470696" w:rsidP="00470696"/>
    <w:p w14:paraId="12A542A3" w14:textId="77777777" w:rsidR="00470696" w:rsidRPr="003B221C" w:rsidRDefault="00470696" w:rsidP="00470696"/>
    <w:p w14:paraId="6C513F20" w14:textId="05CF1410" w:rsidR="00470696" w:rsidRPr="003B221C" w:rsidRDefault="006E3019" w:rsidP="00470068">
      <w:pPr>
        <w:jc w:val="center"/>
      </w:pPr>
      <w:r w:rsidRPr="003B221C">
        <w:rPr>
          <w:b/>
          <w:smallCaps/>
        </w:rPr>
        <w:t xml:space="preserve">Newcap, Inc. Action Plan 2017 – TRANSPORTATION                   </w:t>
      </w:r>
    </w:p>
    <w:tbl>
      <w:tblPr>
        <w:tblW w:w="13770" w:type="dxa"/>
        <w:jc w:val="center"/>
        <w:tblLayout w:type="fixed"/>
        <w:tblLook w:val="0000" w:firstRow="0" w:lastRow="0" w:firstColumn="0" w:lastColumn="0" w:noHBand="0" w:noVBand="0"/>
      </w:tblPr>
      <w:tblGrid>
        <w:gridCol w:w="2250"/>
        <w:gridCol w:w="11520"/>
      </w:tblGrid>
      <w:tr w:rsidR="00470696" w:rsidRPr="003B221C" w14:paraId="6B69496D" w14:textId="77777777" w:rsidTr="00D0269F">
        <w:trPr>
          <w:jc w:val="center"/>
        </w:trPr>
        <w:tc>
          <w:tcPr>
            <w:tcW w:w="2250" w:type="dxa"/>
          </w:tcPr>
          <w:p w14:paraId="03EFAFF5" w14:textId="77777777" w:rsidR="00470696" w:rsidRPr="003B221C" w:rsidRDefault="00470696" w:rsidP="00D0269F">
            <w:pPr>
              <w:rPr>
                <w:smallCaps/>
              </w:rPr>
            </w:pPr>
          </w:p>
        </w:tc>
        <w:tc>
          <w:tcPr>
            <w:tcW w:w="11520" w:type="dxa"/>
          </w:tcPr>
          <w:p w14:paraId="1D3DEAE6" w14:textId="77777777" w:rsidR="00470696" w:rsidRPr="003B221C" w:rsidRDefault="00470696" w:rsidP="00D0269F">
            <w:pPr>
              <w:tabs>
                <w:tab w:val="left" w:pos="14040"/>
              </w:tabs>
              <w:rPr>
                <w:bCs/>
              </w:rPr>
            </w:pPr>
          </w:p>
        </w:tc>
      </w:tr>
    </w:tbl>
    <w:p w14:paraId="4132CC90" w14:textId="77777777" w:rsidR="00470696" w:rsidRPr="003B221C" w:rsidRDefault="00470696" w:rsidP="00470696"/>
    <w:p w14:paraId="54DE94CA" w14:textId="77777777" w:rsidR="00470696" w:rsidRPr="003B221C" w:rsidRDefault="00470696" w:rsidP="00470696"/>
    <w:tbl>
      <w:tblPr>
        <w:tblW w:w="13394"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490"/>
        <w:gridCol w:w="3690"/>
        <w:gridCol w:w="2070"/>
        <w:gridCol w:w="1890"/>
        <w:gridCol w:w="1254"/>
      </w:tblGrid>
      <w:tr w:rsidR="00412A8B" w:rsidRPr="003B221C" w14:paraId="68C9CB72" w14:textId="77777777" w:rsidTr="00412A8B">
        <w:trPr>
          <w:jc w:val="center"/>
        </w:trPr>
        <w:tc>
          <w:tcPr>
            <w:tcW w:w="4490" w:type="dxa"/>
            <w:tcBorders>
              <w:bottom w:val="double" w:sz="6" w:space="0" w:color="auto"/>
            </w:tcBorders>
            <w:shd w:val="clear" w:color="auto" w:fill="auto"/>
          </w:tcPr>
          <w:p w14:paraId="79FEF979" w14:textId="77777777" w:rsidR="00731A86" w:rsidRPr="003B221C" w:rsidRDefault="00731A86" w:rsidP="00D0269F">
            <w:pPr>
              <w:rPr>
                <w:smallCaps/>
              </w:rPr>
            </w:pPr>
          </w:p>
          <w:p w14:paraId="45B58CF8" w14:textId="77777777" w:rsidR="00731A86" w:rsidRPr="003B221C" w:rsidRDefault="00731A86" w:rsidP="00D0269F">
            <w:pPr>
              <w:rPr>
                <w:smallCaps/>
              </w:rPr>
            </w:pPr>
            <w:r w:rsidRPr="003B221C">
              <w:rPr>
                <w:smallCaps/>
              </w:rPr>
              <w:t>Actions/Tactics (including Metrics):</w:t>
            </w:r>
          </w:p>
          <w:p w14:paraId="60EDE33A" w14:textId="77777777" w:rsidR="00731A86" w:rsidRPr="003B221C" w:rsidRDefault="00731A86" w:rsidP="00D0269F">
            <w:pPr>
              <w:rPr>
                <w:smallCaps/>
              </w:rPr>
            </w:pPr>
            <w:r w:rsidRPr="003B221C">
              <w:rPr>
                <w:smallCaps/>
              </w:rPr>
              <w:t xml:space="preserve">  </w:t>
            </w:r>
            <w:r w:rsidRPr="003B221C">
              <w:t xml:space="preserve"> (Twelve Months)</w:t>
            </w:r>
          </w:p>
          <w:p w14:paraId="21331FCF" w14:textId="77777777" w:rsidR="00731A86" w:rsidRPr="003B221C" w:rsidRDefault="00731A86" w:rsidP="00D0269F"/>
        </w:tc>
        <w:tc>
          <w:tcPr>
            <w:tcW w:w="3690" w:type="dxa"/>
            <w:tcBorders>
              <w:bottom w:val="double" w:sz="6" w:space="0" w:color="auto"/>
              <w:right w:val="nil"/>
            </w:tcBorders>
            <w:shd w:val="clear" w:color="auto" w:fill="auto"/>
          </w:tcPr>
          <w:p w14:paraId="415805B7" w14:textId="77777777" w:rsidR="00731A86" w:rsidRPr="003B221C" w:rsidRDefault="00731A86" w:rsidP="00D0269F">
            <w:pPr>
              <w:jc w:val="center"/>
              <w:rPr>
                <w:smallCaps/>
              </w:rPr>
            </w:pPr>
          </w:p>
          <w:p w14:paraId="68E01C30" w14:textId="77777777" w:rsidR="00731A86" w:rsidRPr="003B221C" w:rsidRDefault="00731A86" w:rsidP="00D0269F">
            <w:pPr>
              <w:jc w:val="center"/>
              <w:rPr>
                <w:smallCaps/>
              </w:rPr>
            </w:pPr>
            <w:r w:rsidRPr="003B221C">
              <w:rPr>
                <w:smallCaps/>
              </w:rPr>
              <w:t>Who will see the Action is completed?</w:t>
            </w:r>
          </w:p>
        </w:tc>
        <w:tc>
          <w:tcPr>
            <w:tcW w:w="2070" w:type="dxa"/>
            <w:tcBorders>
              <w:bottom w:val="double" w:sz="6" w:space="0" w:color="auto"/>
            </w:tcBorders>
            <w:shd w:val="clear" w:color="auto" w:fill="auto"/>
          </w:tcPr>
          <w:p w14:paraId="78A64E0D" w14:textId="77777777" w:rsidR="00731A86" w:rsidRPr="003B221C" w:rsidRDefault="00731A86" w:rsidP="00D0269F">
            <w:pPr>
              <w:jc w:val="center"/>
              <w:rPr>
                <w:smallCaps/>
              </w:rPr>
            </w:pPr>
          </w:p>
          <w:p w14:paraId="1F0D4927" w14:textId="77777777" w:rsidR="00731A86" w:rsidRPr="003B221C" w:rsidRDefault="00731A86" w:rsidP="00D0269F">
            <w:pPr>
              <w:jc w:val="center"/>
              <w:rPr>
                <w:smallCaps/>
              </w:rPr>
            </w:pPr>
            <w:r w:rsidRPr="003B221C">
              <w:rPr>
                <w:smallCaps/>
              </w:rPr>
              <w:t>Immediate</w:t>
            </w:r>
          </w:p>
          <w:p w14:paraId="5BBC1D88" w14:textId="77777777" w:rsidR="00731A86" w:rsidRPr="003B221C" w:rsidRDefault="00731A86" w:rsidP="00D0269F">
            <w:pPr>
              <w:jc w:val="center"/>
              <w:rPr>
                <w:smallCaps/>
              </w:rPr>
            </w:pPr>
            <w:r w:rsidRPr="003B221C">
              <w:rPr>
                <w:smallCaps/>
              </w:rPr>
              <w:t>Goal</w:t>
            </w:r>
          </w:p>
          <w:p w14:paraId="5AC5C55E" w14:textId="77777777" w:rsidR="00731A86" w:rsidRPr="003B221C" w:rsidRDefault="00731A86" w:rsidP="00D0269F">
            <w:pPr>
              <w:jc w:val="center"/>
              <w:rPr>
                <w:smallCaps/>
              </w:rPr>
            </w:pPr>
            <w:r w:rsidRPr="003B221C">
              <w:rPr>
                <w:smallCaps/>
              </w:rPr>
              <w:sym w:font="Wingdings" w:char="F0FC"/>
            </w:r>
          </w:p>
        </w:tc>
        <w:tc>
          <w:tcPr>
            <w:tcW w:w="1890" w:type="dxa"/>
            <w:tcBorders>
              <w:bottom w:val="double" w:sz="6" w:space="0" w:color="auto"/>
            </w:tcBorders>
            <w:shd w:val="clear" w:color="auto" w:fill="auto"/>
          </w:tcPr>
          <w:p w14:paraId="7031949E" w14:textId="77777777" w:rsidR="00731A86" w:rsidRPr="003B221C" w:rsidRDefault="00731A86" w:rsidP="00D0269F">
            <w:pPr>
              <w:jc w:val="center"/>
            </w:pPr>
          </w:p>
          <w:p w14:paraId="391F59B3" w14:textId="77777777" w:rsidR="00731A86" w:rsidRPr="003B221C" w:rsidRDefault="00731A86" w:rsidP="00D0269F">
            <w:pPr>
              <w:jc w:val="center"/>
              <w:rPr>
                <w:smallCaps/>
              </w:rPr>
            </w:pPr>
            <w:r w:rsidRPr="003B221C">
              <w:rPr>
                <w:smallCaps/>
              </w:rPr>
              <w:t>Measure</w:t>
            </w:r>
          </w:p>
        </w:tc>
        <w:tc>
          <w:tcPr>
            <w:tcW w:w="1254" w:type="dxa"/>
            <w:tcBorders>
              <w:bottom w:val="double" w:sz="6" w:space="0" w:color="auto"/>
            </w:tcBorders>
            <w:shd w:val="clear" w:color="auto" w:fill="auto"/>
          </w:tcPr>
          <w:p w14:paraId="02C0FBE0" w14:textId="77777777" w:rsidR="00731A86" w:rsidRPr="003B221C" w:rsidRDefault="00731A86" w:rsidP="00D0269F">
            <w:pPr>
              <w:rPr>
                <w:smallCaps/>
              </w:rPr>
            </w:pPr>
          </w:p>
          <w:p w14:paraId="408B7DAB" w14:textId="77777777" w:rsidR="00731A86" w:rsidRPr="003B221C" w:rsidRDefault="00731A86" w:rsidP="00D0269F">
            <w:pPr>
              <w:jc w:val="center"/>
            </w:pPr>
            <w:r w:rsidRPr="003B221C">
              <w:rPr>
                <w:smallCaps/>
              </w:rPr>
              <w:t>End Date</w:t>
            </w:r>
          </w:p>
        </w:tc>
      </w:tr>
      <w:tr w:rsidR="00412A8B" w:rsidRPr="003B221C" w14:paraId="231296EF" w14:textId="77777777" w:rsidTr="00412A8B">
        <w:trPr>
          <w:jc w:val="center"/>
        </w:trPr>
        <w:tc>
          <w:tcPr>
            <w:tcW w:w="4490" w:type="dxa"/>
            <w:tcBorders>
              <w:top w:val="double" w:sz="6" w:space="0" w:color="auto"/>
              <w:left w:val="single" w:sz="6" w:space="0" w:color="auto"/>
              <w:bottom w:val="single" w:sz="2" w:space="0" w:color="auto"/>
              <w:right w:val="single" w:sz="6" w:space="0" w:color="auto"/>
            </w:tcBorders>
            <w:shd w:val="clear" w:color="auto" w:fill="auto"/>
          </w:tcPr>
          <w:p w14:paraId="208EB8E5" w14:textId="357C7D96" w:rsidR="00731A86" w:rsidRPr="003B221C" w:rsidRDefault="00731A86" w:rsidP="00D0269F">
            <w:r w:rsidRPr="003B221C">
              <w:rPr>
                <w:smallCaps/>
              </w:rPr>
              <w:t xml:space="preserve">10.1 </w:t>
            </w:r>
            <w:r w:rsidRPr="003B221C">
              <w:t xml:space="preserve">We will work with community partners to develop and expand car purchase program to those who aren’t yet employed but would be if they had </w:t>
            </w:r>
            <w:proofErr w:type="gramStart"/>
            <w:r w:rsidRPr="003B221C">
              <w:t>transportation</w:t>
            </w:r>
            <w:r w:rsidR="006232AC">
              <w:t xml:space="preserve">  </w:t>
            </w:r>
            <w:r w:rsidR="006232AC">
              <w:rPr>
                <w:b/>
              </w:rPr>
              <w:t>N.P.I.</w:t>
            </w:r>
            <w:proofErr w:type="gramEnd"/>
            <w:r w:rsidR="006232AC">
              <w:rPr>
                <w:b/>
              </w:rPr>
              <w:t xml:space="preserve"> 1.</w:t>
            </w:r>
            <w:r w:rsidR="006232AC">
              <w:rPr>
                <w:b/>
              </w:rPr>
              <w:t>2</w:t>
            </w:r>
            <w:r w:rsidR="0036343B">
              <w:rPr>
                <w:b/>
              </w:rPr>
              <w:t xml:space="preserve">, </w:t>
            </w:r>
            <w:r w:rsidR="0036343B">
              <w:rPr>
                <w:b/>
              </w:rPr>
              <w:t>2.1</w:t>
            </w:r>
            <w:r w:rsidR="0036343B">
              <w:rPr>
                <w:b/>
              </w:rPr>
              <w:t>H</w:t>
            </w:r>
          </w:p>
          <w:p w14:paraId="1E57F2EC" w14:textId="77777777" w:rsidR="00731A86" w:rsidRPr="003B221C" w:rsidRDefault="00731A86" w:rsidP="00D0269F">
            <w:pPr>
              <w:rPr>
                <w:smallCaps/>
              </w:rPr>
            </w:pPr>
          </w:p>
        </w:tc>
        <w:tc>
          <w:tcPr>
            <w:tcW w:w="3690" w:type="dxa"/>
            <w:tcBorders>
              <w:top w:val="double" w:sz="6" w:space="0" w:color="auto"/>
              <w:left w:val="single" w:sz="6" w:space="0" w:color="auto"/>
              <w:bottom w:val="single" w:sz="2" w:space="0" w:color="auto"/>
              <w:right w:val="nil"/>
            </w:tcBorders>
            <w:shd w:val="clear" w:color="auto" w:fill="auto"/>
          </w:tcPr>
          <w:p w14:paraId="2F0F1762" w14:textId="5F696D1F" w:rsidR="00731A86" w:rsidRPr="003B221C" w:rsidRDefault="00412A8B" w:rsidP="00D0269F">
            <w:pPr>
              <w:jc w:val="center"/>
              <w:rPr>
                <w:smallCaps/>
              </w:rPr>
            </w:pPr>
            <w:r>
              <w:rPr>
                <w:smallCaps/>
              </w:rPr>
              <w:t>WETAP MGR</w:t>
            </w:r>
          </w:p>
        </w:tc>
        <w:tc>
          <w:tcPr>
            <w:tcW w:w="2070" w:type="dxa"/>
            <w:tcBorders>
              <w:top w:val="double" w:sz="6" w:space="0" w:color="auto"/>
              <w:left w:val="single" w:sz="6" w:space="0" w:color="auto"/>
              <w:bottom w:val="single" w:sz="2" w:space="0" w:color="auto"/>
              <w:right w:val="single" w:sz="6" w:space="0" w:color="auto"/>
            </w:tcBorders>
            <w:shd w:val="clear" w:color="auto" w:fill="auto"/>
          </w:tcPr>
          <w:p w14:paraId="7100E7A9" w14:textId="77777777" w:rsidR="00731A86" w:rsidRPr="003B221C" w:rsidRDefault="00731A86" w:rsidP="00D0269F">
            <w:pPr>
              <w:jc w:val="center"/>
              <w:rPr>
                <w:smallCaps/>
              </w:rPr>
            </w:pPr>
            <w:r w:rsidRPr="003B221C">
              <w:rPr>
                <w:smallCaps/>
              </w:rPr>
              <w:t>develop partnerships with employers by 3/14/17</w:t>
            </w:r>
          </w:p>
        </w:tc>
        <w:tc>
          <w:tcPr>
            <w:tcW w:w="1890" w:type="dxa"/>
            <w:tcBorders>
              <w:top w:val="double" w:sz="6" w:space="0" w:color="auto"/>
              <w:left w:val="single" w:sz="6" w:space="0" w:color="auto"/>
              <w:bottom w:val="single" w:sz="2" w:space="0" w:color="auto"/>
              <w:right w:val="single" w:sz="6" w:space="0" w:color="auto"/>
            </w:tcBorders>
            <w:shd w:val="clear" w:color="auto" w:fill="auto"/>
          </w:tcPr>
          <w:p w14:paraId="4AC42F29" w14:textId="77777777" w:rsidR="00731A86" w:rsidRPr="003B221C" w:rsidRDefault="00731A86" w:rsidP="00D0269F">
            <w:pPr>
              <w:jc w:val="center"/>
            </w:pPr>
            <w:r w:rsidRPr="003B221C">
              <w:t>Have at least 2 active partnerships</w:t>
            </w:r>
          </w:p>
        </w:tc>
        <w:tc>
          <w:tcPr>
            <w:tcW w:w="1254" w:type="dxa"/>
            <w:tcBorders>
              <w:top w:val="double" w:sz="6" w:space="0" w:color="auto"/>
              <w:left w:val="single" w:sz="6" w:space="0" w:color="auto"/>
              <w:bottom w:val="single" w:sz="2" w:space="0" w:color="auto"/>
              <w:right w:val="single" w:sz="6" w:space="0" w:color="auto"/>
            </w:tcBorders>
            <w:shd w:val="clear" w:color="auto" w:fill="auto"/>
          </w:tcPr>
          <w:p w14:paraId="63521FF8" w14:textId="77777777" w:rsidR="00731A86" w:rsidRPr="003B221C" w:rsidRDefault="00731A86" w:rsidP="00D0269F">
            <w:pPr>
              <w:rPr>
                <w:smallCaps/>
              </w:rPr>
            </w:pPr>
          </w:p>
          <w:p w14:paraId="60A15265" w14:textId="77777777" w:rsidR="00731A86" w:rsidRPr="003B221C" w:rsidRDefault="00731A86" w:rsidP="00D0269F">
            <w:pPr>
              <w:rPr>
                <w:smallCaps/>
              </w:rPr>
            </w:pPr>
            <w:r w:rsidRPr="003B221C">
              <w:rPr>
                <w:smallCaps/>
              </w:rPr>
              <w:t>9/20/17</w:t>
            </w:r>
          </w:p>
          <w:p w14:paraId="27E2DCB6" w14:textId="77777777" w:rsidR="00731A86" w:rsidRPr="003B221C" w:rsidRDefault="00731A86" w:rsidP="00D0269F">
            <w:pPr>
              <w:rPr>
                <w:smallCaps/>
              </w:rPr>
            </w:pPr>
          </w:p>
        </w:tc>
      </w:tr>
      <w:tr w:rsidR="00412A8B" w:rsidRPr="003B221C" w14:paraId="5045605F" w14:textId="77777777" w:rsidTr="00412A8B">
        <w:trPr>
          <w:jc w:val="center"/>
        </w:trPr>
        <w:tc>
          <w:tcPr>
            <w:tcW w:w="4490" w:type="dxa"/>
            <w:tcBorders>
              <w:top w:val="single" w:sz="2" w:space="0" w:color="auto"/>
              <w:bottom w:val="single" w:sz="4" w:space="0" w:color="auto"/>
            </w:tcBorders>
            <w:shd w:val="clear" w:color="auto" w:fill="auto"/>
          </w:tcPr>
          <w:p w14:paraId="5EE7B023" w14:textId="2CA7B432" w:rsidR="00731A86" w:rsidRPr="003B221C" w:rsidRDefault="00731A86" w:rsidP="00D0269F">
            <w:r w:rsidRPr="003B221C">
              <w:t>10.2 Working with community partners and funders, we will explore the creation of a sliding-fee scale automobile repair service</w:t>
            </w:r>
            <w:r w:rsidR="0036343B">
              <w:t xml:space="preserve"> </w:t>
            </w:r>
            <w:r w:rsidR="0036343B">
              <w:rPr>
                <w:b/>
              </w:rPr>
              <w:t>N.P.I. 1.2, 2.1H</w:t>
            </w:r>
          </w:p>
          <w:p w14:paraId="795D289F" w14:textId="77777777" w:rsidR="00731A86" w:rsidRPr="003B221C" w:rsidRDefault="00731A86" w:rsidP="00D0269F"/>
          <w:p w14:paraId="05EC49E9" w14:textId="77777777" w:rsidR="00731A86" w:rsidRPr="003B221C" w:rsidRDefault="00731A86" w:rsidP="00D0269F"/>
          <w:p w14:paraId="54DC23B8" w14:textId="77777777" w:rsidR="00731A86" w:rsidRPr="003B221C" w:rsidRDefault="00731A86" w:rsidP="00D0269F">
            <w:r w:rsidRPr="003B221C">
              <w:t xml:space="preserve">10.3 Repair autos on sliding scale </w:t>
            </w:r>
          </w:p>
          <w:p w14:paraId="1C532CE7" w14:textId="38B8BE1A" w:rsidR="00731A86" w:rsidRPr="003B221C" w:rsidRDefault="0036343B" w:rsidP="00D0269F">
            <w:r>
              <w:rPr>
                <w:b/>
              </w:rPr>
              <w:t>N.P.I. 1.2, 2.1H</w:t>
            </w:r>
          </w:p>
          <w:p w14:paraId="3DEE5257" w14:textId="77777777" w:rsidR="00731A86" w:rsidRPr="003B221C" w:rsidRDefault="00731A86" w:rsidP="00D0269F"/>
          <w:p w14:paraId="7AD9A4D3" w14:textId="77777777" w:rsidR="00731A86" w:rsidRPr="003B221C" w:rsidRDefault="00731A86" w:rsidP="00D0269F"/>
          <w:p w14:paraId="0A952EF6" w14:textId="77777777" w:rsidR="00731A86" w:rsidRPr="003B221C" w:rsidRDefault="00731A86" w:rsidP="00D0269F"/>
          <w:p w14:paraId="18375408" w14:textId="77777777" w:rsidR="00731A86" w:rsidRPr="003B221C" w:rsidRDefault="00731A86" w:rsidP="00D0269F"/>
          <w:p w14:paraId="1D9F8762" w14:textId="77777777" w:rsidR="00731A86" w:rsidRPr="003B221C" w:rsidRDefault="00731A86" w:rsidP="00D0269F"/>
          <w:p w14:paraId="0C19713A" w14:textId="1B1F7B9A" w:rsidR="00731A86" w:rsidRPr="003B221C" w:rsidRDefault="00731A86" w:rsidP="00D0269F">
            <w:r w:rsidRPr="003B221C">
              <w:t>10.4 Begin repair autos</w:t>
            </w:r>
            <w:r w:rsidR="0036343B">
              <w:t xml:space="preserve"> </w:t>
            </w:r>
            <w:r w:rsidR="0036343B">
              <w:rPr>
                <w:b/>
              </w:rPr>
              <w:t>N.P.I. 1.2, 2.1H</w:t>
            </w:r>
          </w:p>
        </w:tc>
        <w:tc>
          <w:tcPr>
            <w:tcW w:w="3690" w:type="dxa"/>
            <w:tcBorders>
              <w:top w:val="single" w:sz="2" w:space="0" w:color="auto"/>
              <w:bottom w:val="single" w:sz="4" w:space="0" w:color="auto"/>
            </w:tcBorders>
            <w:shd w:val="clear" w:color="auto" w:fill="auto"/>
          </w:tcPr>
          <w:p w14:paraId="47198181" w14:textId="1D7C787D" w:rsidR="00731A86" w:rsidRPr="003B221C" w:rsidRDefault="00412A8B" w:rsidP="00D0269F">
            <w:pPr>
              <w:jc w:val="center"/>
            </w:pPr>
            <w:r>
              <w:lastRenderedPageBreak/>
              <w:t>TRANS DIRECTOR</w:t>
            </w:r>
          </w:p>
          <w:p w14:paraId="388A1DFC" w14:textId="77777777" w:rsidR="00731A86" w:rsidRPr="003B221C" w:rsidRDefault="00731A86" w:rsidP="00D0269F">
            <w:pPr>
              <w:jc w:val="center"/>
            </w:pPr>
          </w:p>
          <w:p w14:paraId="25AD2A82" w14:textId="77777777" w:rsidR="00731A86" w:rsidRPr="003B221C" w:rsidRDefault="00731A86" w:rsidP="00D0269F">
            <w:pPr>
              <w:jc w:val="center"/>
            </w:pPr>
          </w:p>
          <w:p w14:paraId="7F448E85" w14:textId="77777777" w:rsidR="00731A86" w:rsidRPr="003B221C" w:rsidRDefault="00731A86" w:rsidP="00D0269F">
            <w:pPr>
              <w:jc w:val="center"/>
            </w:pPr>
          </w:p>
          <w:p w14:paraId="041C8798" w14:textId="77777777" w:rsidR="00731A86" w:rsidRPr="003B221C" w:rsidRDefault="00731A86" w:rsidP="00D0269F">
            <w:pPr>
              <w:jc w:val="center"/>
            </w:pPr>
          </w:p>
          <w:p w14:paraId="558A8EAF" w14:textId="77777777" w:rsidR="00731A86" w:rsidRPr="003B221C" w:rsidRDefault="00731A86" w:rsidP="00D0269F">
            <w:pPr>
              <w:jc w:val="center"/>
            </w:pPr>
          </w:p>
          <w:p w14:paraId="47C7DDD1" w14:textId="77777777" w:rsidR="00412A8B" w:rsidRPr="003B221C" w:rsidRDefault="00412A8B" w:rsidP="00412A8B">
            <w:pPr>
              <w:jc w:val="center"/>
            </w:pPr>
            <w:r>
              <w:t>TRANS DIRECTOR</w:t>
            </w:r>
          </w:p>
          <w:p w14:paraId="3F90BFD1" w14:textId="5C5519B3" w:rsidR="00731A86" w:rsidRPr="003B221C" w:rsidRDefault="00731A86" w:rsidP="00D0269F">
            <w:pPr>
              <w:jc w:val="center"/>
            </w:pPr>
            <w:r w:rsidRPr="003B221C">
              <w:tab/>
            </w:r>
          </w:p>
          <w:p w14:paraId="2F1B9283" w14:textId="77777777" w:rsidR="00731A86" w:rsidRPr="003B221C" w:rsidRDefault="00731A86" w:rsidP="00D0269F">
            <w:pPr>
              <w:jc w:val="center"/>
            </w:pPr>
          </w:p>
          <w:p w14:paraId="4FD08068" w14:textId="77777777" w:rsidR="00731A86" w:rsidRPr="003B221C" w:rsidRDefault="00731A86" w:rsidP="00D0269F">
            <w:pPr>
              <w:jc w:val="center"/>
            </w:pPr>
          </w:p>
          <w:p w14:paraId="0CDB074D" w14:textId="77777777" w:rsidR="00731A86" w:rsidRPr="003B221C" w:rsidRDefault="00731A86" w:rsidP="00D0269F">
            <w:pPr>
              <w:jc w:val="center"/>
            </w:pPr>
          </w:p>
          <w:p w14:paraId="49B3CF91" w14:textId="77777777" w:rsidR="00731A86" w:rsidRPr="003B221C" w:rsidRDefault="00731A86" w:rsidP="00D0269F">
            <w:pPr>
              <w:jc w:val="center"/>
            </w:pPr>
          </w:p>
          <w:p w14:paraId="122EC92B" w14:textId="77777777" w:rsidR="00731A86" w:rsidRPr="003B221C" w:rsidRDefault="00731A86" w:rsidP="00D0269F">
            <w:pPr>
              <w:jc w:val="center"/>
            </w:pPr>
          </w:p>
          <w:p w14:paraId="27E821C8" w14:textId="77777777" w:rsidR="00731A86" w:rsidRPr="003B221C" w:rsidRDefault="00731A86" w:rsidP="00D0269F">
            <w:pPr>
              <w:jc w:val="center"/>
            </w:pPr>
            <w:r w:rsidRPr="003B221C">
              <w:t>Peggy</w:t>
            </w:r>
          </w:p>
        </w:tc>
        <w:tc>
          <w:tcPr>
            <w:tcW w:w="2070" w:type="dxa"/>
            <w:tcBorders>
              <w:top w:val="single" w:sz="2" w:space="0" w:color="auto"/>
              <w:bottom w:val="single" w:sz="4" w:space="0" w:color="auto"/>
            </w:tcBorders>
            <w:shd w:val="clear" w:color="auto" w:fill="auto"/>
          </w:tcPr>
          <w:p w14:paraId="0F64C11D" w14:textId="77777777" w:rsidR="00731A86" w:rsidRPr="003B221C" w:rsidRDefault="00731A86" w:rsidP="00D0269F">
            <w:pPr>
              <w:jc w:val="center"/>
            </w:pPr>
            <w:r w:rsidRPr="003B221C">
              <w:lastRenderedPageBreak/>
              <w:t>Develop partnership with area schools and tech school by 4/17/17</w:t>
            </w:r>
          </w:p>
          <w:p w14:paraId="275125A4" w14:textId="77777777" w:rsidR="00731A86" w:rsidRPr="003B221C" w:rsidRDefault="00731A86" w:rsidP="00D0269F">
            <w:pPr>
              <w:jc w:val="center"/>
            </w:pPr>
          </w:p>
          <w:p w14:paraId="6F1DCF94" w14:textId="77777777" w:rsidR="00731A86" w:rsidRPr="003B221C" w:rsidRDefault="00731A86" w:rsidP="00D0269F">
            <w:pPr>
              <w:jc w:val="center"/>
            </w:pPr>
            <w:r w:rsidRPr="003B221C">
              <w:t>Secure funding to pay staffing</w:t>
            </w:r>
          </w:p>
          <w:p w14:paraId="65B15A26" w14:textId="77777777" w:rsidR="00731A86" w:rsidRPr="003B221C" w:rsidRDefault="00731A86" w:rsidP="00D0269F">
            <w:pPr>
              <w:jc w:val="center"/>
            </w:pPr>
          </w:p>
          <w:p w14:paraId="5FDC4788" w14:textId="77777777" w:rsidR="00731A86" w:rsidRPr="003B221C" w:rsidRDefault="00731A86" w:rsidP="00D0269F">
            <w:pPr>
              <w:jc w:val="center"/>
            </w:pPr>
          </w:p>
          <w:p w14:paraId="20B1238B" w14:textId="77777777" w:rsidR="00731A86" w:rsidRPr="003B221C" w:rsidRDefault="00731A86" w:rsidP="00D0269F">
            <w:pPr>
              <w:jc w:val="center"/>
            </w:pPr>
          </w:p>
          <w:p w14:paraId="46AD5DFE" w14:textId="77777777" w:rsidR="00731A86" w:rsidRPr="003B221C" w:rsidRDefault="00731A86" w:rsidP="00D0269F">
            <w:pPr>
              <w:jc w:val="center"/>
            </w:pPr>
          </w:p>
          <w:p w14:paraId="03FBB298" w14:textId="77777777" w:rsidR="00731A86" w:rsidRPr="003B221C" w:rsidRDefault="00731A86" w:rsidP="00D0269F">
            <w:pPr>
              <w:jc w:val="center"/>
            </w:pPr>
            <w:r w:rsidRPr="003B221C">
              <w:t>Locate/hire staff</w:t>
            </w:r>
          </w:p>
        </w:tc>
        <w:tc>
          <w:tcPr>
            <w:tcW w:w="1890" w:type="dxa"/>
            <w:tcBorders>
              <w:top w:val="single" w:sz="2" w:space="0" w:color="auto"/>
              <w:bottom w:val="single" w:sz="4" w:space="0" w:color="auto"/>
            </w:tcBorders>
            <w:shd w:val="clear" w:color="auto" w:fill="auto"/>
          </w:tcPr>
          <w:p w14:paraId="69FF121C" w14:textId="77777777" w:rsidR="00731A86" w:rsidRPr="003B221C" w:rsidRDefault="00731A86" w:rsidP="00D0269F">
            <w:pPr>
              <w:jc w:val="center"/>
            </w:pPr>
            <w:r w:rsidRPr="003B221C">
              <w:lastRenderedPageBreak/>
              <w:t xml:space="preserve">Solid Commitment from group to partner- NWTC, and schools (in </w:t>
            </w:r>
            <w:proofErr w:type="gramStart"/>
            <w:r w:rsidRPr="003B221C">
              <w:t>writing )</w:t>
            </w:r>
            <w:proofErr w:type="gramEnd"/>
            <w:r w:rsidRPr="003B221C">
              <w:t xml:space="preserve"> </w:t>
            </w:r>
          </w:p>
          <w:p w14:paraId="7966B268" w14:textId="77777777" w:rsidR="00731A86" w:rsidRPr="003B221C" w:rsidRDefault="00731A86" w:rsidP="00D0269F">
            <w:pPr>
              <w:jc w:val="center"/>
            </w:pPr>
          </w:p>
          <w:p w14:paraId="73D731BF" w14:textId="77777777" w:rsidR="00731A86" w:rsidRPr="003B221C" w:rsidRDefault="00731A86" w:rsidP="00D0269F">
            <w:pPr>
              <w:jc w:val="center"/>
            </w:pPr>
            <w:r w:rsidRPr="003B221C">
              <w:t>Funding commitment</w:t>
            </w:r>
          </w:p>
          <w:p w14:paraId="219C50DE" w14:textId="77777777" w:rsidR="00731A86" w:rsidRPr="003B221C" w:rsidRDefault="00731A86" w:rsidP="00D0269F">
            <w:pPr>
              <w:jc w:val="center"/>
            </w:pPr>
          </w:p>
          <w:p w14:paraId="04D71E75" w14:textId="77777777" w:rsidR="00731A86" w:rsidRPr="003B221C" w:rsidRDefault="00731A86" w:rsidP="00D0269F">
            <w:pPr>
              <w:jc w:val="center"/>
            </w:pPr>
          </w:p>
          <w:p w14:paraId="4BB81EC2" w14:textId="77777777" w:rsidR="00731A86" w:rsidRPr="003B221C" w:rsidRDefault="00731A86" w:rsidP="00D0269F">
            <w:pPr>
              <w:jc w:val="center"/>
            </w:pPr>
          </w:p>
          <w:p w14:paraId="7180D16A" w14:textId="77777777" w:rsidR="00731A86" w:rsidRPr="003B221C" w:rsidRDefault="00731A86" w:rsidP="00D0269F">
            <w:r w:rsidRPr="003B221C">
              <w:t>Autos being repaired</w:t>
            </w:r>
          </w:p>
        </w:tc>
        <w:tc>
          <w:tcPr>
            <w:tcW w:w="1254" w:type="dxa"/>
            <w:tcBorders>
              <w:top w:val="single" w:sz="2" w:space="0" w:color="auto"/>
              <w:bottom w:val="single" w:sz="4" w:space="0" w:color="auto"/>
              <w:right w:val="single" w:sz="6" w:space="0" w:color="auto"/>
            </w:tcBorders>
            <w:shd w:val="clear" w:color="auto" w:fill="auto"/>
          </w:tcPr>
          <w:p w14:paraId="75EEC0A6" w14:textId="77777777" w:rsidR="00731A86" w:rsidRPr="003B221C" w:rsidRDefault="00731A86" w:rsidP="00D0269F">
            <w:pPr>
              <w:jc w:val="center"/>
            </w:pPr>
            <w:r w:rsidRPr="003B221C">
              <w:lastRenderedPageBreak/>
              <w:t>12/01/17</w:t>
            </w:r>
          </w:p>
          <w:p w14:paraId="636184EE" w14:textId="77777777" w:rsidR="00731A86" w:rsidRPr="003B221C" w:rsidRDefault="00731A86" w:rsidP="00D0269F">
            <w:pPr>
              <w:jc w:val="center"/>
            </w:pPr>
          </w:p>
          <w:p w14:paraId="2F359C91" w14:textId="77777777" w:rsidR="00731A86" w:rsidRPr="003B221C" w:rsidRDefault="00731A86" w:rsidP="00D0269F">
            <w:pPr>
              <w:jc w:val="center"/>
            </w:pPr>
          </w:p>
          <w:p w14:paraId="36C4350D" w14:textId="77777777" w:rsidR="00731A86" w:rsidRPr="003B221C" w:rsidRDefault="00731A86" w:rsidP="00D0269F">
            <w:pPr>
              <w:jc w:val="center"/>
            </w:pPr>
          </w:p>
          <w:p w14:paraId="20340D6A" w14:textId="77777777" w:rsidR="00731A86" w:rsidRPr="003B221C" w:rsidRDefault="00731A86" w:rsidP="00D0269F">
            <w:pPr>
              <w:jc w:val="center"/>
            </w:pPr>
          </w:p>
          <w:p w14:paraId="07F35F3F" w14:textId="77777777" w:rsidR="00731A86" w:rsidRPr="003B221C" w:rsidRDefault="00731A86" w:rsidP="00D0269F">
            <w:pPr>
              <w:jc w:val="center"/>
            </w:pPr>
            <w:r w:rsidRPr="003B221C">
              <w:t>10/1/17</w:t>
            </w:r>
          </w:p>
          <w:p w14:paraId="1E99AF28" w14:textId="77777777" w:rsidR="00731A86" w:rsidRPr="003B221C" w:rsidRDefault="00731A86" w:rsidP="00D0269F">
            <w:pPr>
              <w:jc w:val="center"/>
            </w:pPr>
          </w:p>
          <w:p w14:paraId="08E15F03" w14:textId="77777777" w:rsidR="00731A86" w:rsidRPr="003B221C" w:rsidRDefault="00731A86" w:rsidP="00D0269F">
            <w:pPr>
              <w:jc w:val="center"/>
            </w:pPr>
          </w:p>
          <w:p w14:paraId="4906A286" w14:textId="77777777" w:rsidR="00731A86" w:rsidRPr="003B221C" w:rsidRDefault="00731A86" w:rsidP="00D0269F">
            <w:pPr>
              <w:jc w:val="center"/>
            </w:pPr>
          </w:p>
          <w:p w14:paraId="1E95BD82" w14:textId="77777777" w:rsidR="00731A86" w:rsidRPr="003B221C" w:rsidRDefault="00731A86" w:rsidP="00D0269F">
            <w:pPr>
              <w:jc w:val="center"/>
            </w:pPr>
            <w:r w:rsidRPr="003B221C">
              <w:t>12/1/17</w:t>
            </w:r>
          </w:p>
        </w:tc>
      </w:tr>
      <w:tr w:rsidR="00412A8B" w:rsidRPr="003B221C" w14:paraId="09BA4C0B" w14:textId="77777777" w:rsidTr="00412A8B">
        <w:trPr>
          <w:jc w:val="center"/>
        </w:trPr>
        <w:tc>
          <w:tcPr>
            <w:tcW w:w="4490" w:type="dxa"/>
            <w:tcBorders>
              <w:top w:val="single" w:sz="4" w:space="0" w:color="auto"/>
              <w:left w:val="single" w:sz="4" w:space="0" w:color="auto"/>
              <w:bottom w:val="single" w:sz="4" w:space="0" w:color="auto"/>
              <w:right w:val="single" w:sz="4" w:space="0" w:color="auto"/>
            </w:tcBorders>
            <w:shd w:val="clear" w:color="auto" w:fill="auto"/>
          </w:tcPr>
          <w:p w14:paraId="108F008B" w14:textId="1501C0D9" w:rsidR="00731A86" w:rsidRPr="003B221C" w:rsidRDefault="00731A86" w:rsidP="00D0269F">
            <w:r w:rsidRPr="003B221C">
              <w:lastRenderedPageBreak/>
              <w:t xml:space="preserve">10.5 Begin transportation program to coordinate and augment existing transportation services in our communities.  This community-based initiative will serve those who commute, the aging, disabled and low-income populations with cost-effective </w:t>
            </w:r>
            <w:proofErr w:type="gramStart"/>
            <w:r w:rsidRPr="003B221C">
              <w:t xml:space="preserve">transportation </w:t>
            </w:r>
            <w:r w:rsidR="0036343B">
              <w:t xml:space="preserve"> </w:t>
            </w:r>
            <w:r w:rsidR="0036343B">
              <w:rPr>
                <w:b/>
              </w:rPr>
              <w:t>N.P.I.</w:t>
            </w:r>
            <w:proofErr w:type="gramEnd"/>
            <w:r w:rsidR="0036343B">
              <w:rPr>
                <w:b/>
              </w:rPr>
              <w:t xml:space="preserve"> 1.2, 2.1H</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9149AC7" w14:textId="77777777" w:rsidR="00731A86" w:rsidRPr="003B221C" w:rsidRDefault="00731A86" w:rsidP="00D0269F">
            <w:pPr>
              <w:jc w:val="center"/>
            </w:pPr>
            <w:r w:rsidRPr="003B221C">
              <w:t>Peggy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682ACAC" w14:textId="77777777" w:rsidR="00731A86" w:rsidRPr="003B221C" w:rsidRDefault="00731A86" w:rsidP="00D0269F">
            <w:pPr>
              <w:jc w:val="center"/>
            </w:pPr>
            <w:r w:rsidRPr="003B221C">
              <w:t>Volunteer handbook approved by 3/01/17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26F6EF" w14:textId="77777777" w:rsidR="00731A86" w:rsidRPr="003B221C" w:rsidRDefault="00731A86" w:rsidP="00D0269F">
            <w:pPr>
              <w:jc w:val="center"/>
            </w:pPr>
            <w:r w:rsidRPr="003B221C">
              <w:t>Have a transportation base of 5 rides per week</w:t>
            </w:r>
          </w:p>
        </w:tc>
        <w:tc>
          <w:tcPr>
            <w:tcW w:w="1254" w:type="dxa"/>
            <w:tcBorders>
              <w:top w:val="single" w:sz="4" w:space="0" w:color="auto"/>
              <w:left w:val="single" w:sz="4" w:space="0" w:color="auto"/>
              <w:bottom w:val="single" w:sz="4" w:space="0" w:color="auto"/>
              <w:right w:val="single" w:sz="6" w:space="0" w:color="auto"/>
            </w:tcBorders>
            <w:shd w:val="clear" w:color="auto" w:fill="auto"/>
          </w:tcPr>
          <w:p w14:paraId="17DC0E5C" w14:textId="77777777" w:rsidR="00731A86" w:rsidRPr="003B221C" w:rsidRDefault="00731A86" w:rsidP="00D0269F">
            <w:pPr>
              <w:jc w:val="center"/>
            </w:pPr>
            <w:r w:rsidRPr="003B221C">
              <w:t>10/9/17</w:t>
            </w:r>
          </w:p>
        </w:tc>
      </w:tr>
      <w:tr w:rsidR="00412A8B" w:rsidRPr="003B221C" w14:paraId="21FB2753" w14:textId="77777777" w:rsidTr="00412A8B">
        <w:trPr>
          <w:jc w:val="center"/>
        </w:trPr>
        <w:tc>
          <w:tcPr>
            <w:tcW w:w="4490" w:type="dxa"/>
            <w:tcBorders>
              <w:top w:val="single" w:sz="4" w:space="0" w:color="auto"/>
              <w:left w:val="single" w:sz="4" w:space="0" w:color="auto"/>
              <w:bottom w:val="single" w:sz="4" w:space="0" w:color="auto"/>
              <w:right w:val="single" w:sz="4" w:space="0" w:color="auto"/>
            </w:tcBorders>
            <w:shd w:val="clear" w:color="auto" w:fill="auto"/>
          </w:tcPr>
          <w:p w14:paraId="4B040668" w14:textId="77777777" w:rsidR="00731A86" w:rsidRPr="003B221C" w:rsidRDefault="00731A86" w:rsidP="00D0269F">
            <w:r w:rsidRPr="003B221C">
              <w:t>10.6</w:t>
            </w:r>
          </w:p>
          <w:p w14:paraId="74769766" w14:textId="77777777" w:rsidR="00731A86" w:rsidRPr="003B221C" w:rsidRDefault="00731A86" w:rsidP="00D0269F">
            <w:r w:rsidRPr="003B221C">
              <w:t>Seek out and apply for 4 private foundation grants to supplement transportation programs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49B192C" w14:textId="77777777" w:rsidR="00731A86" w:rsidRPr="003B221C" w:rsidRDefault="00731A86" w:rsidP="00D0269F">
            <w:pPr>
              <w:jc w:val="center"/>
            </w:pPr>
            <w:r w:rsidRPr="003B221C">
              <w:t>Peggy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D215CDD" w14:textId="77777777" w:rsidR="00731A86" w:rsidRPr="003B221C" w:rsidRDefault="00731A86" w:rsidP="00D0269F">
            <w:pPr>
              <w:jc w:val="center"/>
            </w:pPr>
            <w:r w:rsidRPr="003B221C">
              <w:t xml:space="preserve">First grant application </w:t>
            </w:r>
            <w:proofErr w:type="gramStart"/>
            <w:r w:rsidRPr="003B221C">
              <w:t>complete</w:t>
            </w:r>
            <w:proofErr w:type="gramEnd"/>
            <w:r w:rsidRPr="003B221C">
              <w:t xml:space="preserve"> by 4/03/2017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F466C0" w14:textId="77777777" w:rsidR="00731A86" w:rsidRPr="003B221C" w:rsidRDefault="00731A86" w:rsidP="00D0269F">
            <w:pPr>
              <w:jc w:val="center"/>
            </w:pPr>
            <w:r w:rsidRPr="003B221C">
              <w:t xml:space="preserve">Awarded one grant </w:t>
            </w:r>
          </w:p>
        </w:tc>
        <w:tc>
          <w:tcPr>
            <w:tcW w:w="1254" w:type="dxa"/>
            <w:tcBorders>
              <w:top w:val="single" w:sz="4" w:space="0" w:color="auto"/>
              <w:left w:val="single" w:sz="4" w:space="0" w:color="auto"/>
              <w:bottom w:val="single" w:sz="4" w:space="0" w:color="auto"/>
              <w:right w:val="single" w:sz="6" w:space="0" w:color="auto"/>
            </w:tcBorders>
            <w:shd w:val="clear" w:color="auto" w:fill="auto"/>
          </w:tcPr>
          <w:p w14:paraId="22168CC6" w14:textId="77777777" w:rsidR="00731A86" w:rsidRPr="003B221C" w:rsidRDefault="00731A86" w:rsidP="00D0269F">
            <w:pPr>
              <w:jc w:val="center"/>
            </w:pPr>
            <w:r w:rsidRPr="003B221C">
              <w:t>9/01/17</w:t>
            </w:r>
          </w:p>
        </w:tc>
      </w:tr>
      <w:tr w:rsidR="00412A8B" w:rsidRPr="003B221C" w14:paraId="4F848A14" w14:textId="77777777" w:rsidTr="00412A8B">
        <w:trPr>
          <w:jc w:val="center"/>
        </w:trPr>
        <w:tc>
          <w:tcPr>
            <w:tcW w:w="4490" w:type="dxa"/>
            <w:tcBorders>
              <w:top w:val="single" w:sz="4" w:space="0" w:color="auto"/>
              <w:left w:val="single" w:sz="4" w:space="0" w:color="auto"/>
              <w:bottom w:val="single" w:sz="4" w:space="0" w:color="auto"/>
              <w:right w:val="single" w:sz="4" w:space="0" w:color="auto"/>
            </w:tcBorders>
            <w:shd w:val="clear" w:color="auto" w:fill="auto"/>
          </w:tcPr>
          <w:p w14:paraId="3B205EBD" w14:textId="77777777" w:rsidR="00731A86" w:rsidRPr="003B221C" w:rsidRDefault="00731A86" w:rsidP="00D0269F">
            <w:r w:rsidRPr="003B221C">
              <w:t>10.7</w:t>
            </w:r>
          </w:p>
          <w:p w14:paraId="63DF4C5A" w14:textId="7FFBC2EB" w:rsidR="00731A86" w:rsidRPr="003B221C" w:rsidRDefault="00731A86" w:rsidP="00D0269F">
            <w:r w:rsidRPr="003B221C">
              <w:t xml:space="preserve">Recruit a pool for volunteer drivers for transportation program </w:t>
            </w:r>
            <w:r w:rsidR="0036343B">
              <w:rPr>
                <w:b/>
              </w:rPr>
              <w:t xml:space="preserve">N.P.I. </w:t>
            </w:r>
            <w:r w:rsidR="0036343B">
              <w:rPr>
                <w:b/>
              </w:rPr>
              <w:t>2.3A, 3.1</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88114C8" w14:textId="77777777" w:rsidR="00731A86" w:rsidRPr="003B221C" w:rsidRDefault="00731A86" w:rsidP="00D0269F">
            <w:pPr>
              <w:jc w:val="center"/>
            </w:pPr>
            <w:r w:rsidRPr="003B221C">
              <w:t>Peggy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B06E857" w14:textId="77777777" w:rsidR="00731A86" w:rsidRPr="003B221C" w:rsidRDefault="00731A86" w:rsidP="00D0269F">
            <w:pPr>
              <w:jc w:val="center"/>
            </w:pPr>
            <w:r w:rsidRPr="003B221C">
              <w:t>Have 4 volunteer drivers for transportation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0C2779" w14:textId="77777777" w:rsidR="00731A86" w:rsidRPr="003B221C" w:rsidRDefault="00731A86" w:rsidP="00D0269F">
            <w:pPr>
              <w:jc w:val="center"/>
            </w:pPr>
            <w:r w:rsidRPr="003B221C">
              <w:t xml:space="preserve">Have volunteer drivers transporting </w:t>
            </w:r>
          </w:p>
        </w:tc>
        <w:tc>
          <w:tcPr>
            <w:tcW w:w="1254" w:type="dxa"/>
            <w:tcBorders>
              <w:top w:val="single" w:sz="4" w:space="0" w:color="auto"/>
              <w:left w:val="single" w:sz="4" w:space="0" w:color="auto"/>
              <w:bottom w:val="single" w:sz="4" w:space="0" w:color="auto"/>
              <w:right w:val="single" w:sz="6" w:space="0" w:color="auto"/>
            </w:tcBorders>
            <w:shd w:val="clear" w:color="auto" w:fill="auto"/>
          </w:tcPr>
          <w:p w14:paraId="74532CF0" w14:textId="77777777" w:rsidR="00731A86" w:rsidRPr="003B221C" w:rsidRDefault="00731A86" w:rsidP="00D0269F">
            <w:pPr>
              <w:jc w:val="center"/>
            </w:pPr>
            <w:r w:rsidRPr="003B221C">
              <w:t>6/15/17</w:t>
            </w:r>
          </w:p>
        </w:tc>
      </w:tr>
      <w:tr w:rsidR="00412A8B" w:rsidRPr="003B221C" w14:paraId="50653638" w14:textId="77777777" w:rsidTr="00412A8B">
        <w:trPr>
          <w:jc w:val="center"/>
        </w:trPr>
        <w:tc>
          <w:tcPr>
            <w:tcW w:w="4490" w:type="dxa"/>
            <w:tcBorders>
              <w:top w:val="single" w:sz="4" w:space="0" w:color="auto"/>
              <w:left w:val="single" w:sz="4" w:space="0" w:color="auto"/>
              <w:bottom w:val="single" w:sz="4" w:space="0" w:color="auto"/>
              <w:right w:val="single" w:sz="4" w:space="0" w:color="auto"/>
            </w:tcBorders>
            <w:shd w:val="clear" w:color="auto" w:fill="auto"/>
          </w:tcPr>
          <w:p w14:paraId="2AB20E37" w14:textId="4A8543A8" w:rsidR="00731A86" w:rsidRPr="003B221C" w:rsidRDefault="00731A86" w:rsidP="00D0269F">
            <w:r w:rsidRPr="003B221C">
              <w:t xml:space="preserve">10.8 Expand Work </w:t>
            </w:r>
            <w:proofErr w:type="spellStart"/>
            <w:r w:rsidRPr="003B221C">
              <w:t>N</w:t>
            </w:r>
            <w:proofErr w:type="spellEnd"/>
            <w:r w:rsidRPr="003B221C">
              <w:t xml:space="preserve"> Wheels to include 4 additional counties in NE Wisconsin</w:t>
            </w:r>
            <w:r w:rsidR="0036343B">
              <w:t xml:space="preserve"> </w:t>
            </w:r>
            <w:r w:rsidR="0036343B">
              <w:rPr>
                <w:b/>
              </w:rPr>
              <w:t>N.P.I. 1.2, 2.1H</w:t>
            </w:r>
          </w:p>
          <w:p w14:paraId="0BD80B81" w14:textId="77777777" w:rsidR="00731A86" w:rsidRPr="003B221C" w:rsidRDefault="00731A86" w:rsidP="00D0269F"/>
        </w:tc>
        <w:tc>
          <w:tcPr>
            <w:tcW w:w="3690" w:type="dxa"/>
            <w:tcBorders>
              <w:top w:val="single" w:sz="4" w:space="0" w:color="auto"/>
              <w:left w:val="single" w:sz="4" w:space="0" w:color="auto"/>
              <w:bottom w:val="single" w:sz="4" w:space="0" w:color="auto"/>
              <w:right w:val="single" w:sz="4" w:space="0" w:color="auto"/>
            </w:tcBorders>
            <w:shd w:val="clear" w:color="auto" w:fill="auto"/>
          </w:tcPr>
          <w:p w14:paraId="7A3E1E30" w14:textId="77777777" w:rsidR="00731A86" w:rsidRPr="003B221C" w:rsidRDefault="00731A86" w:rsidP="00D0269F">
            <w:pPr>
              <w:jc w:val="center"/>
            </w:pPr>
            <w:r w:rsidRPr="003B221C">
              <w:t>Dave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C191ED5" w14:textId="77777777" w:rsidR="00731A86" w:rsidRPr="003B221C" w:rsidRDefault="00731A86" w:rsidP="00D0269F">
            <w:pPr>
              <w:jc w:val="center"/>
            </w:pPr>
            <w:r w:rsidRPr="003B221C">
              <w:t xml:space="preserve">Make Contract w/ County agencies for referrals </w:t>
            </w:r>
          </w:p>
          <w:p w14:paraId="2AC0B3E9" w14:textId="77777777" w:rsidR="00731A86" w:rsidRPr="003B221C" w:rsidRDefault="00731A86" w:rsidP="00D0269F">
            <w:pPr>
              <w:jc w:val="center"/>
            </w:pPr>
            <w:r w:rsidRPr="003B221C">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C2C604" w14:textId="77777777" w:rsidR="00731A86" w:rsidRPr="003B221C" w:rsidRDefault="00731A86" w:rsidP="00D0269F">
            <w:pPr>
              <w:jc w:val="center"/>
            </w:pPr>
            <w:r w:rsidRPr="003B221C">
              <w:t>Receiving referrals from county contacts</w:t>
            </w:r>
          </w:p>
        </w:tc>
        <w:tc>
          <w:tcPr>
            <w:tcW w:w="1254" w:type="dxa"/>
            <w:tcBorders>
              <w:top w:val="single" w:sz="4" w:space="0" w:color="auto"/>
              <w:left w:val="single" w:sz="4" w:space="0" w:color="auto"/>
              <w:bottom w:val="single" w:sz="4" w:space="0" w:color="auto"/>
              <w:right w:val="single" w:sz="6" w:space="0" w:color="auto"/>
            </w:tcBorders>
            <w:shd w:val="clear" w:color="auto" w:fill="auto"/>
          </w:tcPr>
          <w:p w14:paraId="74334F28" w14:textId="77777777" w:rsidR="00731A86" w:rsidRPr="003B221C" w:rsidRDefault="00731A86" w:rsidP="00D0269F">
            <w:pPr>
              <w:jc w:val="center"/>
            </w:pPr>
            <w:r w:rsidRPr="003B221C">
              <w:t>7/15/17</w:t>
            </w:r>
          </w:p>
        </w:tc>
      </w:tr>
    </w:tbl>
    <w:p w14:paraId="6923ACC6" w14:textId="7379104A" w:rsidR="00C9602D" w:rsidRPr="003B221C" w:rsidRDefault="00C9602D" w:rsidP="0036343B"/>
    <w:p w14:paraId="18A81EFE" w14:textId="77777777" w:rsidR="00C9602D" w:rsidRPr="003B221C" w:rsidRDefault="00C9602D" w:rsidP="00C9602D">
      <w:pPr>
        <w:jc w:val="center"/>
      </w:pPr>
      <w:r w:rsidRPr="003B221C">
        <w:t xml:space="preserve"> </w:t>
      </w:r>
    </w:p>
    <w:p w14:paraId="04B9C1CE" w14:textId="77777777" w:rsidR="00C9602D" w:rsidRPr="003B221C" w:rsidRDefault="00C9602D" w:rsidP="00C9602D">
      <w:pPr>
        <w:rPr>
          <w:b/>
        </w:rPr>
      </w:pPr>
    </w:p>
    <w:p w14:paraId="654CB2E8" w14:textId="77777777" w:rsidR="00C9602D" w:rsidRPr="003B221C" w:rsidRDefault="00C9602D" w:rsidP="00C9602D"/>
    <w:p w14:paraId="4A785B87" w14:textId="77777777" w:rsidR="00C9602D" w:rsidRPr="003B221C" w:rsidRDefault="00C9602D" w:rsidP="00C9602D"/>
    <w:p w14:paraId="065C1D71" w14:textId="77777777" w:rsidR="00C9602D" w:rsidRPr="003B221C" w:rsidRDefault="00C9602D" w:rsidP="00C9602D">
      <w:pPr>
        <w:pStyle w:val="BodyText"/>
        <w:spacing w:after="0"/>
      </w:pPr>
    </w:p>
    <w:p w14:paraId="16E231E6" w14:textId="77777777" w:rsidR="00C9602D" w:rsidRPr="003B221C" w:rsidRDefault="00C9602D" w:rsidP="00C9602D">
      <w:pPr>
        <w:pStyle w:val="BodyText"/>
        <w:spacing w:after="0"/>
      </w:pPr>
    </w:p>
    <w:p w14:paraId="7EA100B8" w14:textId="77777777" w:rsidR="00C9602D" w:rsidRPr="003B221C" w:rsidRDefault="00C9602D" w:rsidP="00C9602D">
      <w:pPr>
        <w:rPr>
          <w:b/>
        </w:rPr>
      </w:pPr>
    </w:p>
    <w:p w14:paraId="01A58D95" w14:textId="77777777" w:rsidR="00275C51" w:rsidRPr="003B221C" w:rsidRDefault="00275C51"/>
    <w:sectPr w:rsidR="00275C51" w:rsidRPr="003B221C" w:rsidSect="00D0269F">
      <w:footerReference w:type="even" r:id="rId8"/>
      <w:footerReference w:type="defaul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FD6D1" w14:textId="77777777" w:rsidR="00B244E3" w:rsidRDefault="00B244E3" w:rsidP="00D0269F">
      <w:r>
        <w:separator/>
      </w:r>
    </w:p>
  </w:endnote>
  <w:endnote w:type="continuationSeparator" w:id="0">
    <w:p w14:paraId="7FB16D52" w14:textId="77777777" w:rsidR="00B244E3" w:rsidRDefault="00B244E3" w:rsidP="00D0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2112F" w14:textId="77777777" w:rsidR="00731A86" w:rsidRDefault="00731A86" w:rsidP="00D0269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A77862" w14:textId="77777777" w:rsidR="00731A86" w:rsidRDefault="00731A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7953" w14:textId="5D58C70D" w:rsidR="00731A86" w:rsidRDefault="00731A86" w:rsidP="00C84149">
    <w:pPr>
      <w:pStyle w:val="Footer"/>
      <w:framePr w:wrap="none" w:vAnchor="text" w:hAnchor="margin" w:xAlign="center"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A610B" w14:textId="77777777" w:rsidR="00B244E3" w:rsidRDefault="00B244E3" w:rsidP="00D0269F">
      <w:r>
        <w:separator/>
      </w:r>
    </w:p>
  </w:footnote>
  <w:footnote w:type="continuationSeparator" w:id="0">
    <w:p w14:paraId="5979C59A" w14:textId="77777777" w:rsidR="00B244E3" w:rsidRDefault="00B244E3" w:rsidP="00D026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D5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4F09C3"/>
    <w:multiLevelType w:val="hybridMultilevel"/>
    <w:tmpl w:val="40B6E714"/>
    <w:lvl w:ilvl="0" w:tplc="40F096AE">
      <w:start w:val="1"/>
      <w:numFmt w:val="decimal"/>
      <w:lvlText w:val="%1."/>
      <w:lvlJc w:val="left"/>
      <w:pPr>
        <w:ind w:left="720" w:hanging="360"/>
      </w:pPr>
      <w:rPr>
        <w:rFonts w:ascii="Arial Rounded MT Bold" w:hAnsi="Arial Rounded MT Bold"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D71C6"/>
    <w:multiLevelType w:val="hybridMultilevel"/>
    <w:tmpl w:val="8350F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857C1"/>
    <w:multiLevelType w:val="hybridMultilevel"/>
    <w:tmpl w:val="64C096A8"/>
    <w:lvl w:ilvl="0" w:tplc="2F9CBD08">
      <w:start w:val="1"/>
      <w:numFmt w:val="upp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68DC7D13"/>
    <w:multiLevelType w:val="hybridMultilevel"/>
    <w:tmpl w:val="E2264CDE"/>
    <w:lvl w:ilvl="0" w:tplc="3E00DF30">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77E6742E"/>
    <w:multiLevelType w:val="hybridMultilevel"/>
    <w:tmpl w:val="B076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2D"/>
    <w:rsid w:val="00022082"/>
    <w:rsid w:val="000E1941"/>
    <w:rsid w:val="00120478"/>
    <w:rsid w:val="00275C51"/>
    <w:rsid w:val="0036343B"/>
    <w:rsid w:val="003B221C"/>
    <w:rsid w:val="003B2B5C"/>
    <w:rsid w:val="003E770F"/>
    <w:rsid w:val="00412A8B"/>
    <w:rsid w:val="00470068"/>
    <w:rsid w:val="00470696"/>
    <w:rsid w:val="004F7F06"/>
    <w:rsid w:val="006232AC"/>
    <w:rsid w:val="00677A02"/>
    <w:rsid w:val="00687B6C"/>
    <w:rsid w:val="006E3019"/>
    <w:rsid w:val="00714C4B"/>
    <w:rsid w:val="00731A86"/>
    <w:rsid w:val="00987241"/>
    <w:rsid w:val="00AE2810"/>
    <w:rsid w:val="00AE5BEC"/>
    <w:rsid w:val="00B244E3"/>
    <w:rsid w:val="00B30D0A"/>
    <w:rsid w:val="00BC5124"/>
    <w:rsid w:val="00BF218C"/>
    <w:rsid w:val="00C428DA"/>
    <w:rsid w:val="00C84149"/>
    <w:rsid w:val="00C9602D"/>
    <w:rsid w:val="00D0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B8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602D"/>
    <w:rPr>
      <w:rFonts w:ascii="Bookman Old Style" w:eastAsia="Times New Roman" w:hAnsi="Bookman Old Styl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9602D"/>
    <w:pPr>
      <w:overflowPunct w:val="0"/>
      <w:autoSpaceDE w:val="0"/>
      <w:autoSpaceDN w:val="0"/>
      <w:adjustRightInd w:val="0"/>
      <w:ind w:left="720"/>
      <w:textAlignment w:val="baseline"/>
    </w:pPr>
  </w:style>
  <w:style w:type="character" w:customStyle="1" w:styleId="BodyText2Char">
    <w:name w:val="Body Text 2 Char"/>
    <w:basedOn w:val="DefaultParagraphFont"/>
    <w:link w:val="BodyText2"/>
    <w:rsid w:val="00C9602D"/>
    <w:rPr>
      <w:rFonts w:ascii="Bookman Old Style" w:eastAsia="Times New Roman" w:hAnsi="Bookman Old Style" w:cs="Times New Roman"/>
      <w:sz w:val="20"/>
      <w:szCs w:val="20"/>
    </w:rPr>
  </w:style>
  <w:style w:type="paragraph" w:styleId="BodyText">
    <w:name w:val="Body Text"/>
    <w:basedOn w:val="Normal"/>
    <w:link w:val="BodyTextChar"/>
    <w:uiPriority w:val="99"/>
    <w:semiHidden/>
    <w:unhideWhenUsed/>
    <w:rsid w:val="00C9602D"/>
    <w:pPr>
      <w:spacing w:after="120"/>
    </w:pPr>
  </w:style>
  <w:style w:type="character" w:customStyle="1" w:styleId="BodyTextChar">
    <w:name w:val="Body Text Char"/>
    <w:basedOn w:val="DefaultParagraphFont"/>
    <w:link w:val="BodyText"/>
    <w:uiPriority w:val="99"/>
    <w:semiHidden/>
    <w:rsid w:val="00C9602D"/>
    <w:rPr>
      <w:rFonts w:ascii="Bookman Old Style" w:eastAsia="Times New Roman" w:hAnsi="Bookman Old Style" w:cs="Times New Roman"/>
      <w:sz w:val="20"/>
      <w:szCs w:val="20"/>
    </w:rPr>
  </w:style>
  <w:style w:type="paragraph" w:styleId="Footer">
    <w:name w:val="footer"/>
    <w:basedOn w:val="Normal"/>
    <w:link w:val="FooterChar"/>
    <w:uiPriority w:val="99"/>
    <w:unhideWhenUsed/>
    <w:rsid w:val="00D0269F"/>
    <w:pPr>
      <w:tabs>
        <w:tab w:val="center" w:pos="4680"/>
        <w:tab w:val="right" w:pos="9360"/>
      </w:tabs>
    </w:pPr>
  </w:style>
  <w:style w:type="character" w:customStyle="1" w:styleId="FooterChar">
    <w:name w:val="Footer Char"/>
    <w:basedOn w:val="DefaultParagraphFont"/>
    <w:link w:val="Footer"/>
    <w:uiPriority w:val="99"/>
    <w:rsid w:val="00D0269F"/>
    <w:rPr>
      <w:rFonts w:ascii="Bookman Old Style" w:eastAsia="Times New Roman" w:hAnsi="Bookman Old Style" w:cs="Times New Roman"/>
      <w:sz w:val="20"/>
      <w:szCs w:val="20"/>
    </w:rPr>
  </w:style>
  <w:style w:type="character" w:styleId="PageNumber">
    <w:name w:val="page number"/>
    <w:basedOn w:val="DefaultParagraphFont"/>
    <w:uiPriority w:val="99"/>
    <w:semiHidden/>
    <w:unhideWhenUsed/>
    <w:rsid w:val="00D0269F"/>
  </w:style>
  <w:style w:type="paragraph" w:styleId="ListParagraph">
    <w:name w:val="List Paragraph"/>
    <w:basedOn w:val="Normal"/>
    <w:qFormat/>
    <w:rsid w:val="00D0269F"/>
    <w:pPr>
      <w:ind w:left="720"/>
      <w:contextualSpacing/>
    </w:pPr>
  </w:style>
  <w:style w:type="paragraph" w:styleId="NoSpacing">
    <w:name w:val="No Spacing"/>
    <w:uiPriority w:val="1"/>
    <w:qFormat/>
    <w:rsid w:val="006E3019"/>
    <w:rPr>
      <w:rFonts w:ascii="Bookman Old Style" w:eastAsia="Times New Roman" w:hAnsi="Bookman Old Style" w:cs="Times New Roman"/>
      <w:sz w:val="20"/>
      <w:szCs w:val="20"/>
    </w:rPr>
  </w:style>
  <w:style w:type="paragraph" w:styleId="Header">
    <w:name w:val="header"/>
    <w:basedOn w:val="Normal"/>
    <w:link w:val="HeaderChar"/>
    <w:uiPriority w:val="99"/>
    <w:unhideWhenUsed/>
    <w:rsid w:val="00C84149"/>
    <w:pPr>
      <w:tabs>
        <w:tab w:val="center" w:pos="4680"/>
        <w:tab w:val="right" w:pos="9360"/>
      </w:tabs>
    </w:pPr>
  </w:style>
  <w:style w:type="character" w:customStyle="1" w:styleId="HeaderChar">
    <w:name w:val="Header Char"/>
    <w:basedOn w:val="DefaultParagraphFont"/>
    <w:link w:val="Header"/>
    <w:uiPriority w:val="99"/>
    <w:rsid w:val="00C84149"/>
    <w:rPr>
      <w:rFonts w:ascii="Bookman Old Style" w:eastAsia="Times New Roman" w:hAnsi="Bookman Old Styl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4278</Words>
  <Characters>24390</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Detrick</dc:creator>
  <cp:keywords/>
  <dc:description/>
  <cp:lastModifiedBy>Cheryl Detrick</cp:lastModifiedBy>
  <cp:revision>3</cp:revision>
  <cp:lastPrinted>2018-02-20T19:08:00Z</cp:lastPrinted>
  <dcterms:created xsi:type="dcterms:W3CDTF">2018-02-20T19:08:00Z</dcterms:created>
  <dcterms:modified xsi:type="dcterms:W3CDTF">2018-02-20T19:08:00Z</dcterms:modified>
</cp:coreProperties>
</file>